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7F" w:rsidRDefault="00B24B7C" w:rsidP="00575B7F">
      <w:pPr>
        <w:pStyle w:val="1"/>
        <w:jc w:val="center"/>
        <w:rPr>
          <w:b/>
          <w:sz w:val="24"/>
          <w:szCs w:val="24"/>
        </w:rPr>
      </w:pPr>
      <w:r w:rsidRPr="007E6D43">
        <w:rPr>
          <w:b/>
          <w:sz w:val="24"/>
          <w:szCs w:val="24"/>
        </w:rPr>
        <w:t xml:space="preserve">РУКОВОДСТВО ПО СОБЛЮДЕНИЮ ОБЯЗАТЕЛЬНЫХ ТРЕБОВАНИЙ </w:t>
      </w:r>
      <w:r w:rsidR="00CA4274">
        <w:rPr>
          <w:b/>
          <w:sz w:val="24"/>
          <w:szCs w:val="24"/>
        </w:rPr>
        <w:t xml:space="preserve">ЗЕМЕЛЬНОГО </w:t>
      </w:r>
      <w:r w:rsidRPr="007E6D43">
        <w:rPr>
          <w:b/>
          <w:sz w:val="24"/>
          <w:szCs w:val="24"/>
        </w:rPr>
        <w:t xml:space="preserve">ЗАКОНОДАТЕЛЬСТВА </w:t>
      </w:r>
      <w:r w:rsidR="00CA4274">
        <w:rPr>
          <w:b/>
          <w:sz w:val="24"/>
          <w:szCs w:val="24"/>
        </w:rPr>
        <w:t xml:space="preserve">ПРИ ПРОВЕДЕНИИ МЕРОПРИЯТИЙ </w:t>
      </w:r>
      <w:r w:rsidR="00D775EB">
        <w:rPr>
          <w:b/>
          <w:sz w:val="24"/>
          <w:szCs w:val="24"/>
        </w:rPr>
        <w:br/>
      </w:r>
      <w:r w:rsidR="00CA4274" w:rsidRPr="00CA4274">
        <w:rPr>
          <w:b/>
          <w:sz w:val="24"/>
          <w:szCs w:val="24"/>
        </w:rPr>
        <w:t xml:space="preserve">ПО ОСУЩЕСТВЛЕНИЮ МУНИЦИПАЛЬНОГО ЗЕМЕЛЬНОГО КОНТРОЛЯ </w:t>
      </w:r>
      <w:r w:rsidR="00D775EB">
        <w:rPr>
          <w:b/>
          <w:sz w:val="24"/>
          <w:szCs w:val="24"/>
        </w:rPr>
        <w:br/>
      </w:r>
      <w:bookmarkStart w:id="0" w:name="_GoBack"/>
      <w:bookmarkEnd w:id="0"/>
    </w:p>
    <w:p w:rsidR="00CA4274" w:rsidRPr="00575B7F" w:rsidRDefault="00CA4274" w:rsidP="00575B7F">
      <w:pPr>
        <w:pStyle w:val="1"/>
        <w:jc w:val="center"/>
        <w:rPr>
          <w:b/>
        </w:rPr>
      </w:pPr>
    </w:p>
    <w:p w:rsidR="00D247FE" w:rsidRDefault="00B24B7C" w:rsidP="00575B7F">
      <w:pPr>
        <w:pStyle w:val="1"/>
      </w:pPr>
      <w:r w:rsidRPr="00B24B7C">
        <w:t xml:space="preserve">Под муниципальным земельным контролем понимается </w:t>
      </w:r>
      <w:r w:rsidR="00E67E2A" w:rsidRPr="00E67E2A"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</w:t>
      </w:r>
      <w:r w:rsidR="00D247FE">
        <w:t>ии объектов земельных отношений</w:t>
      </w:r>
      <w:r w:rsidR="00E67E2A" w:rsidRPr="00E67E2A">
        <w:t xml:space="preserve"> </w:t>
      </w:r>
      <w:r w:rsidR="00D247FE" w:rsidRPr="00E67E2A">
        <w:t>ответственность</w:t>
      </w:r>
      <w:r w:rsidR="00D247FE">
        <w:t>,</w:t>
      </w:r>
      <w:r w:rsidR="00D247FE" w:rsidRPr="00E67E2A">
        <w:t xml:space="preserve"> </w:t>
      </w:r>
      <w:r w:rsidR="00E67E2A" w:rsidRPr="00E67E2A">
        <w:t xml:space="preserve">за нарушение которых </w:t>
      </w:r>
      <w:r w:rsidR="00D247FE" w:rsidRPr="00E67E2A">
        <w:t xml:space="preserve">предусмотрена </w:t>
      </w:r>
      <w:r w:rsidR="00D247FE" w:rsidRPr="00D247FE">
        <w:t>Кодекс</w:t>
      </w:r>
      <w:r w:rsidR="00D247FE">
        <w:t>ом</w:t>
      </w:r>
      <w:r w:rsidR="00D247FE" w:rsidRPr="00D247FE">
        <w:t xml:space="preserve"> Российской Федерации об административных правона</w:t>
      </w:r>
      <w:r w:rsidR="00D247FE">
        <w:t>рушениях</w:t>
      </w:r>
      <w:r w:rsidR="006F3F6E">
        <w:t xml:space="preserve"> от 30.12.2001 №</w:t>
      </w:r>
      <w:r w:rsidR="00D247FE" w:rsidRPr="00D247FE">
        <w:t xml:space="preserve"> 195-ФЗ (ред. от 27.01.2023)</w:t>
      </w:r>
      <w:r w:rsidR="00D247FE">
        <w:t xml:space="preserve"> (далее – КоАП).</w:t>
      </w:r>
    </w:p>
    <w:p w:rsidR="00575B7F" w:rsidRPr="00575B7F" w:rsidRDefault="00575B7F" w:rsidP="00575B7F">
      <w:pPr>
        <w:pStyle w:val="1"/>
      </w:pPr>
      <w:r w:rsidRPr="00575B7F">
        <w:t>В соответствии с требованиями Земельног</w:t>
      </w:r>
      <w:r w:rsidR="00F32F3D">
        <w:t xml:space="preserve">о кодекса Российской Федерации </w:t>
      </w:r>
      <w:r w:rsidRPr="00575B7F">
        <w:t xml:space="preserve">от 25.10.2001 № 136-ФЗ (далее – Земельный кодекс) земельное законодательство регулирует отношения по использованию и охране земель </w:t>
      </w:r>
      <w:r w:rsidR="006B2612">
        <w:br/>
      </w:r>
      <w:r w:rsidRPr="00575B7F">
        <w:t>на территории Российской Федерации как основы жизни и дея</w:t>
      </w:r>
      <w:r w:rsidR="00F32F3D">
        <w:t xml:space="preserve">тельности народов, проживающих </w:t>
      </w:r>
      <w:r w:rsidRPr="00575B7F">
        <w:t>на соответствующей территории (земельные отношения).</w:t>
      </w:r>
    </w:p>
    <w:p w:rsidR="00575B7F" w:rsidRPr="00575B7F" w:rsidRDefault="00575B7F" w:rsidP="00575B7F">
      <w:pPr>
        <w:pStyle w:val="1"/>
      </w:pPr>
      <w:r w:rsidRPr="00575B7F">
        <w:t>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иными специальными федеральными законами.</w:t>
      </w:r>
    </w:p>
    <w:p w:rsidR="00575B7F" w:rsidRPr="00575B7F" w:rsidRDefault="00575B7F" w:rsidP="00575B7F">
      <w:pPr>
        <w:pStyle w:val="1"/>
      </w:pPr>
      <w:r w:rsidRPr="00575B7F">
        <w:t xml:space="preserve">Объектами земельных отношений являются: </w:t>
      </w:r>
    </w:p>
    <w:p w:rsidR="00575B7F" w:rsidRPr="00575B7F" w:rsidRDefault="00575B7F" w:rsidP="00575B7F">
      <w:pPr>
        <w:pStyle w:val="1"/>
      </w:pPr>
      <w:r w:rsidRPr="00575B7F">
        <w:t xml:space="preserve">- земля как природный объект и природный ресурс; </w:t>
      </w:r>
    </w:p>
    <w:p w:rsidR="00575B7F" w:rsidRPr="00575B7F" w:rsidRDefault="00575B7F" w:rsidP="00575B7F">
      <w:pPr>
        <w:pStyle w:val="1"/>
      </w:pPr>
      <w:r w:rsidRPr="00575B7F">
        <w:t xml:space="preserve">- земельные участки; </w:t>
      </w:r>
    </w:p>
    <w:p w:rsidR="00575B7F" w:rsidRDefault="00575B7F" w:rsidP="00575B7F">
      <w:pPr>
        <w:pStyle w:val="1"/>
      </w:pPr>
      <w:r w:rsidRPr="00575B7F">
        <w:t>- части земельных участков.</w:t>
      </w:r>
    </w:p>
    <w:p w:rsidR="00B24B7C" w:rsidRDefault="00AA52F0" w:rsidP="00575B7F">
      <w:pPr>
        <w:pStyle w:val="1"/>
      </w:pPr>
      <w:r>
        <w:t>О</w:t>
      </w:r>
      <w:r w:rsidR="00B24B7C" w:rsidRPr="00B24B7C">
        <w:t>тношения по владению, пользованию и распоряжению земельными участками, а также по совершению сделок с ними,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специальными федеральными законами.</w:t>
      </w:r>
    </w:p>
    <w:p w:rsidR="001A6A74" w:rsidRPr="00B24B7C" w:rsidRDefault="001A6A74" w:rsidP="001A6A74">
      <w:pPr>
        <w:pStyle w:val="1"/>
      </w:pPr>
      <w:r>
        <w:t>Государственный кадастровый учет земельных участков осуществляется в соответствии с Федеральным законом от 13.07.2015 №</w:t>
      </w:r>
      <w:r w:rsidR="009351C2">
        <w:t xml:space="preserve"> </w:t>
      </w:r>
      <w:r>
        <w:t xml:space="preserve">218-ФЗ </w:t>
      </w:r>
      <w:r>
        <w:br/>
        <w:t>«О государств</w:t>
      </w:r>
      <w:r w:rsidR="009351C2">
        <w:t xml:space="preserve">енной регистрации недвижимости» </w:t>
      </w:r>
      <w:r w:rsidR="009351C2" w:rsidRPr="009351C2">
        <w:t>(далее - Федеральный закон от 13.07.2015 № 218-ФЗ).</w:t>
      </w:r>
    </w:p>
    <w:p w:rsidR="004051E3" w:rsidRDefault="00B24B7C" w:rsidP="00575B7F">
      <w:pPr>
        <w:pStyle w:val="1"/>
      </w:pPr>
      <w:r w:rsidRPr="00B24B7C">
        <w:t>С целью соблюдения действующего законодательства Р</w:t>
      </w:r>
      <w:r w:rsidR="004051E3">
        <w:t xml:space="preserve">оссийской </w:t>
      </w:r>
      <w:r w:rsidRPr="00B24B7C">
        <w:t>Ф</w:t>
      </w:r>
      <w:r w:rsidR="004051E3">
        <w:t>едерации</w:t>
      </w:r>
      <w:r w:rsidRPr="00B24B7C">
        <w:t xml:space="preserve"> в сфере земельных отношений юридическим и физическим лицам необходимо знать следующее: </w:t>
      </w:r>
    </w:p>
    <w:p w:rsidR="004051E3" w:rsidRDefault="00B24B7C" w:rsidP="00575B7F">
      <w:pPr>
        <w:pStyle w:val="1"/>
      </w:pPr>
      <w:r w:rsidRPr="00B24B7C">
        <w:t xml:space="preserve">1) обязанности правообладателей земельных участков; </w:t>
      </w:r>
    </w:p>
    <w:p w:rsidR="004051E3" w:rsidRDefault="00B24B7C" w:rsidP="00575B7F">
      <w:pPr>
        <w:pStyle w:val="1"/>
      </w:pPr>
      <w:r w:rsidRPr="00B24B7C">
        <w:lastRenderedPageBreak/>
        <w:t xml:space="preserve">2) основания возникновения прав на землю; </w:t>
      </w:r>
    </w:p>
    <w:p w:rsidR="004051E3" w:rsidRDefault="00B24B7C" w:rsidP="00575B7F">
      <w:pPr>
        <w:pStyle w:val="1"/>
      </w:pPr>
      <w:r w:rsidRPr="00B24B7C">
        <w:t>3) обязанности по переоформлению прав на земельные участки;</w:t>
      </w:r>
    </w:p>
    <w:p w:rsidR="004051E3" w:rsidRDefault="00B24B7C" w:rsidP="00575B7F">
      <w:pPr>
        <w:pStyle w:val="1"/>
      </w:pPr>
      <w:r w:rsidRPr="00B24B7C">
        <w:t xml:space="preserve">4) принцип платности использования земельных участков; </w:t>
      </w:r>
    </w:p>
    <w:p w:rsidR="004051E3" w:rsidRDefault="00B24B7C" w:rsidP="00575B7F">
      <w:pPr>
        <w:pStyle w:val="1"/>
      </w:pPr>
      <w:r w:rsidRPr="00B24B7C">
        <w:t xml:space="preserve">5) соответствие вида разрешенного использования земельного участка фактическому использованию; </w:t>
      </w:r>
    </w:p>
    <w:p w:rsidR="00B24B7C" w:rsidRDefault="00B24B7C" w:rsidP="00575B7F">
      <w:pPr>
        <w:pStyle w:val="1"/>
      </w:pPr>
      <w:r w:rsidRPr="00B24B7C">
        <w:t>6) ответственности за правонарушения в области охраны и использования земель.</w:t>
      </w:r>
    </w:p>
    <w:p w:rsidR="00B24B7C" w:rsidRPr="00B24B7C" w:rsidRDefault="00B24B7C" w:rsidP="00575B7F">
      <w:pPr>
        <w:pStyle w:val="1"/>
      </w:pPr>
    </w:p>
    <w:p w:rsidR="007E6D43" w:rsidRDefault="00B24B7C" w:rsidP="007E6D43">
      <w:pPr>
        <w:pStyle w:val="1"/>
        <w:jc w:val="center"/>
        <w:rPr>
          <w:b/>
          <w:sz w:val="24"/>
          <w:szCs w:val="24"/>
        </w:rPr>
      </w:pPr>
      <w:r w:rsidRPr="007E6D43">
        <w:rPr>
          <w:b/>
          <w:sz w:val="24"/>
          <w:szCs w:val="24"/>
        </w:rPr>
        <w:t>ОБЯЗАННОСТИ ПРАВООБЛАДАТЕЛЕЙ ЗЕМЕЛЬНЫХ УЧАСТКОВ</w:t>
      </w:r>
    </w:p>
    <w:p w:rsidR="007E6D43" w:rsidRPr="007E6D43" w:rsidRDefault="007E6D43" w:rsidP="007E6D43">
      <w:pPr>
        <w:pStyle w:val="1"/>
        <w:jc w:val="center"/>
        <w:rPr>
          <w:b/>
          <w:sz w:val="24"/>
          <w:szCs w:val="24"/>
        </w:rPr>
      </w:pPr>
    </w:p>
    <w:p w:rsidR="00B24B7C" w:rsidRPr="00B24B7C" w:rsidRDefault="00B24B7C" w:rsidP="00575B7F">
      <w:pPr>
        <w:pStyle w:val="1"/>
      </w:pPr>
      <w:r w:rsidRPr="00B24B7C">
        <w:t xml:space="preserve">Согласно статье 42 </w:t>
      </w:r>
      <w:r w:rsidR="009351C2">
        <w:t>Земельного к</w:t>
      </w:r>
      <w:r w:rsidRPr="00B24B7C">
        <w:t>одекса собственники земельных участков и лица, не являющиеся собственниками земельных участков, обязаны:</w:t>
      </w:r>
    </w:p>
    <w:p w:rsidR="00B24B7C" w:rsidRPr="00B24B7C" w:rsidRDefault="00B24B7C" w:rsidP="00575B7F">
      <w:pPr>
        <w:pStyle w:val="1"/>
      </w:pPr>
      <w:r w:rsidRPr="00B24B7C"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B24B7C" w:rsidRPr="00B24B7C" w:rsidRDefault="00B24B7C" w:rsidP="00575B7F">
      <w:pPr>
        <w:pStyle w:val="1"/>
      </w:pPr>
      <w:r w:rsidRPr="00B24B7C"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B24B7C" w:rsidRPr="00B24B7C" w:rsidRDefault="00B24B7C" w:rsidP="00575B7F">
      <w:pPr>
        <w:pStyle w:val="1"/>
      </w:pPr>
      <w:r w:rsidRPr="00B24B7C">
        <w:t xml:space="preserve">- осуществлять мероприятия по охране земель, лесов, водных объектов </w:t>
      </w:r>
      <w:r w:rsidR="006B2612">
        <w:br/>
      </w:r>
      <w:r w:rsidRPr="00B24B7C">
        <w:t>и других природных ресурсов, в том числе меры пожарной безопасности;</w:t>
      </w:r>
    </w:p>
    <w:p w:rsidR="00B24B7C" w:rsidRPr="00B24B7C" w:rsidRDefault="00B24B7C" w:rsidP="00575B7F">
      <w:pPr>
        <w:pStyle w:val="1"/>
      </w:pPr>
      <w:r w:rsidRPr="00B24B7C">
        <w:t xml:space="preserve">- своевременно приступать к использованию земельных участков </w:t>
      </w:r>
      <w:r w:rsidR="006B2612">
        <w:br/>
      </w:r>
      <w:r w:rsidRPr="00B24B7C">
        <w:t>в случаях, если сроки освоения земельных участков предусмотрены договорами;</w:t>
      </w:r>
    </w:p>
    <w:p w:rsidR="00B24B7C" w:rsidRPr="00B24B7C" w:rsidRDefault="00B24B7C" w:rsidP="00575B7F">
      <w:pPr>
        <w:pStyle w:val="1"/>
      </w:pPr>
      <w:r w:rsidRPr="00B24B7C">
        <w:t>- своевременно производить платежи за землю;</w:t>
      </w:r>
    </w:p>
    <w:p w:rsidR="00B24B7C" w:rsidRPr="00B24B7C" w:rsidRDefault="00B24B7C" w:rsidP="00575B7F">
      <w:pPr>
        <w:pStyle w:val="1"/>
      </w:pPr>
      <w:r w:rsidRPr="00B24B7C"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B24B7C" w:rsidRPr="00B24B7C" w:rsidRDefault="00B24B7C" w:rsidP="00575B7F">
      <w:pPr>
        <w:pStyle w:val="1"/>
      </w:pPr>
      <w:r w:rsidRPr="00B24B7C"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B24B7C" w:rsidRPr="00B24B7C" w:rsidRDefault="00B24B7C" w:rsidP="00575B7F">
      <w:pPr>
        <w:pStyle w:val="1"/>
      </w:pPr>
      <w:r w:rsidRPr="00B24B7C">
        <w:t>- не допускать самовольного занятия земельных участков;</w:t>
      </w:r>
    </w:p>
    <w:p w:rsidR="00B24B7C" w:rsidRPr="00B24B7C" w:rsidRDefault="00B24B7C" w:rsidP="00575B7F">
      <w:pPr>
        <w:pStyle w:val="1"/>
      </w:pPr>
      <w:r w:rsidRPr="00B24B7C">
        <w:t>- выполнять иные требования, предусмотренные Кодексом, федеральными законами.</w:t>
      </w:r>
    </w:p>
    <w:p w:rsidR="00B24B7C" w:rsidRPr="00B24B7C" w:rsidRDefault="00B24B7C" w:rsidP="00575B7F">
      <w:pPr>
        <w:pStyle w:val="1"/>
      </w:pPr>
    </w:p>
    <w:p w:rsidR="00B24B7C" w:rsidRDefault="00B24B7C" w:rsidP="007F39EE">
      <w:pPr>
        <w:pStyle w:val="1"/>
        <w:jc w:val="center"/>
        <w:rPr>
          <w:b/>
          <w:sz w:val="24"/>
          <w:szCs w:val="24"/>
        </w:rPr>
      </w:pPr>
      <w:r w:rsidRPr="007F39EE">
        <w:rPr>
          <w:b/>
          <w:sz w:val="24"/>
          <w:szCs w:val="24"/>
        </w:rPr>
        <w:t>ВОЗНИКНОВЕНИЕ ПРАВ НА ЗЕМЕЛЬНЫЙ УЧАСТОК</w:t>
      </w:r>
    </w:p>
    <w:p w:rsidR="007F39EE" w:rsidRPr="007F39EE" w:rsidRDefault="007F39EE" w:rsidP="007F39EE">
      <w:pPr>
        <w:pStyle w:val="1"/>
        <w:jc w:val="center"/>
        <w:rPr>
          <w:b/>
          <w:sz w:val="24"/>
          <w:szCs w:val="24"/>
        </w:rPr>
      </w:pPr>
    </w:p>
    <w:p w:rsidR="00B24B7C" w:rsidRPr="00B24B7C" w:rsidRDefault="00B24B7C" w:rsidP="00575B7F">
      <w:pPr>
        <w:pStyle w:val="1"/>
      </w:pPr>
      <w:r w:rsidRPr="00B24B7C">
        <w:t>В соо</w:t>
      </w:r>
      <w:r w:rsidR="009351C2">
        <w:t>тветствии с частью 1 статьи 25 Земельного к</w:t>
      </w:r>
      <w:r w:rsidRPr="00B24B7C">
        <w:t>одек</w:t>
      </w:r>
      <w:r w:rsidR="007F39EE">
        <w:t xml:space="preserve">са права </w:t>
      </w:r>
      <w:r w:rsidR="006B2612">
        <w:br/>
      </w:r>
      <w:r w:rsidR="007F39EE">
        <w:t xml:space="preserve">на земельные участки </w:t>
      </w:r>
      <w:r w:rsidRPr="00B24B7C">
        <w:t>возникают по основаниям, установленным гражданским законодательством, федеральными законами, и подлежат государственн</w:t>
      </w:r>
      <w:r w:rsidR="009351C2">
        <w:t>ой регистрации в соответствии с Федеральным</w:t>
      </w:r>
      <w:r w:rsidRPr="00B24B7C">
        <w:t xml:space="preserve"> закон</w:t>
      </w:r>
      <w:r w:rsidR="009351C2">
        <w:t>ом</w:t>
      </w:r>
      <w:r w:rsidR="00D40C41">
        <w:t xml:space="preserve"> от 13.07.2015</w:t>
      </w:r>
      <w:r w:rsidR="009351C2">
        <w:br/>
      </w:r>
      <w:r w:rsidR="00D247FE">
        <w:t>№ 218-ФЗ</w:t>
      </w:r>
      <w:r w:rsidRPr="00B24B7C">
        <w:t>.</w:t>
      </w:r>
    </w:p>
    <w:p w:rsidR="00B24B7C" w:rsidRPr="00B24B7C" w:rsidRDefault="00B24B7C" w:rsidP="00575B7F">
      <w:pPr>
        <w:pStyle w:val="1"/>
      </w:pPr>
      <w:r w:rsidRPr="00B24B7C">
        <w:lastRenderedPageBreak/>
        <w:t>Права на земельные участки удостоверяются документами в порядке, установленном Федеральным законом от 13.07.2015 № 218-ФЗ.</w:t>
      </w:r>
    </w:p>
    <w:p w:rsidR="00B24B7C" w:rsidRPr="00B24B7C" w:rsidRDefault="00B24B7C" w:rsidP="00575B7F">
      <w:pPr>
        <w:pStyle w:val="1"/>
      </w:pPr>
      <w:r w:rsidRPr="00B24B7C"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B24B7C" w:rsidRPr="00B24B7C" w:rsidRDefault="00B24B7C" w:rsidP="00575B7F">
      <w:pPr>
        <w:pStyle w:val="1"/>
      </w:pPr>
      <w:r w:rsidRPr="00B24B7C">
        <w:t xml:space="preserve">При переходе права собственности на здание, сооружение, находящиеся на чужом земельном участке, к другому лицу, оно приобретает право </w:t>
      </w:r>
      <w:r w:rsidR="006B2612">
        <w:br/>
      </w:r>
      <w:r w:rsidRPr="00B24B7C">
        <w:t>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B24B7C" w:rsidRPr="00B24B7C" w:rsidRDefault="00B24B7C" w:rsidP="00575B7F">
      <w:pPr>
        <w:pStyle w:val="1"/>
      </w:pPr>
      <w:r w:rsidRPr="00B24B7C">
        <w:t xml:space="preserve">В случае перехода права собственности на здание, сооружение </w:t>
      </w:r>
      <w:r w:rsidR="006B2612">
        <w:br/>
      </w:r>
      <w:r w:rsidRPr="00B24B7C">
        <w:t xml:space="preserve">к нескольким собственникам, порядок пользования земельным участком определяется с учетом долей в праве собственности на здание, сооружение </w:t>
      </w:r>
      <w:r w:rsidR="006B2612">
        <w:br/>
      </w:r>
      <w:r w:rsidRPr="00B24B7C">
        <w:t>или сложившегося порядка пользования земельным участком.</w:t>
      </w:r>
    </w:p>
    <w:p w:rsidR="00B24B7C" w:rsidRPr="00B24B7C" w:rsidRDefault="00B24B7C" w:rsidP="00575B7F">
      <w:pPr>
        <w:pStyle w:val="1"/>
      </w:pPr>
      <w:proofErr w:type="gramStart"/>
      <w:r w:rsidRPr="00B24B7C">
        <w:t>Собственник здания, сооружения, находящихся на чужом земельном участке, имеет преимущественное право покупки или аренды земельного участка, которое осуществляется в пор</w:t>
      </w:r>
      <w:r w:rsidR="009351C2">
        <w:t xml:space="preserve">ядке, установленном гражданским </w:t>
      </w:r>
      <w:hyperlink r:id="rId4" w:history="1">
        <w:r w:rsidRPr="009351C2">
          <w:rPr>
            <w:rStyle w:val="a4"/>
            <w:bCs/>
            <w:color w:val="222222"/>
            <w:u w:val="none"/>
          </w:rPr>
          <w:t>законодательством</w:t>
        </w:r>
      </w:hyperlink>
      <w:r w:rsidR="009351C2">
        <w:t xml:space="preserve"> </w:t>
      </w:r>
      <w:r w:rsidRPr="00B24B7C">
        <w:t>для случаев продажи доли в праве общей собственности постороннему лицу.</w:t>
      </w:r>
      <w:proofErr w:type="gramEnd"/>
    </w:p>
    <w:p w:rsidR="00B24B7C" w:rsidRPr="00B24B7C" w:rsidRDefault="00B24B7C" w:rsidP="00575B7F">
      <w:pPr>
        <w:pStyle w:val="1"/>
      </w:pPr>
      <w:r w:rsidRPr="00B24B7C">
        <w:t xml:space="preserve">Отчуждение здания, сооружения, находящихся на земельном участке </w:t>
      </w:r>
      <w:r w:rsidR="006B2612">
        <w:br/>
      </w:r>
      <w:r w:rsidRPr="00B24B7C">
        <w:t xml:space="preserve">и принадлежащих одному лицу, проводится вместе с земельным участком, </w:t>
      </w:r>
      <w:r w:rsidR="006B2612">
        <w:br/>
      </w:r>
      <w:r w:rsidRPr="00B24B7C">
        <w:t>за исключением следующих случаев:</w:t>
      </w:r>
    </w:p>
    <w:p w:rsidR="00B24B7C" w:rsidRPr="00B24B7C" w:rsidRDefault="00B24B7C" w:rsidP="00575B7F">
      <w:pPr>
        <w:pStyle w:val="1"/>
      </w:pPr>
      <w:r w:rsidRPr="00B24B7C">
        <w:t>1) отчуждение части здания, сооружения, которая не может быть выделена в натуре вместе с частью земельного участка;</w:t>
      </w:r>
    </w:p>
    <w:p w:rsidR="00B24B7C" w:rsidRPr="00B24B7C" w:rsidRDefault="00B24B7C" w:rsidP="00575B7F">
      <w:pPr>
        <w:pStyle w:val="1"/>
      </w:pPr>
      <w:r w:rsidRPr="00B24B7C">
        <w:t xml:space="preserve">2) отчуждение здания, сооружения, </w:t>
      </w:r>
      <w:proofErr w:type="gramStart"/>
      <w:r w:rsidRPr="00B24B7C">
        <w:t>находящихся</w:t>
      </w:r>
      <w:proofErr w:type="gramEnd"/>
      <w:r w:rsidRPr="00B24B7C">
        <w:t xml:space="preserve"> на земельном участке, изъят</w:t>
      </w:r>
      <w:r w:rsidR="009351C2">
        <w:t xml:space="preserve">ом из оборота в соответствии со </w:t>
      </w:r>
      <w:hyperlink r:id="rId5" w:history="1">
        <w:r w:rsidRPr="00475DFF">
          <w:rPr>
            <w:rStyle w:val="a4"/>
            <w:bCs/>
            <w:color w:val="222222"/>
            <w:u w:val="none"/>
          </w:rPr>
          <w:t>статьей 27</w:t>
        </w:r>
      </w:hyperlink>
      <w:r w:rsidR="009351C2">
        <w:t xml:space="preserve"> </w:t>
      </w:r>
      <w:r w:rsidR="00475DFF">
        <w:t>Земельного к</w:t>
      </w:r>
      <w:r w:rsidRPr="00B24B7C">
        <w:t>одекса;</w:t>
      </w:r>
    </w:p>
    <w:p w:rsidR="00B24B7C" w:rsidRPr="00B24B7C" w:rsidRDefault="00B24B7C" w:rsidP="00575B7F">
      <w:pPr>
        <w:pStyle w:val="1"/>
      </w:pPr>
      <w:r w:rsidRPr="00B24B7C">
        <w:t>3) отчуждение сооружения, которое расположено на земельном участке на условиях сервитута.</w:t>
      </w:r>
    </w:p>
    <w:p w:rsidR="00B24B7C" w:rsidRPr="00B24B7C" w:rsidRDefault="00B24B7C" w:rsidP="00575B7F">
      <w:pPr>
        <w:pStyle w:val="1"/>
      </w:pPr>
      <w:r w:rsidRPr="00B24B7C">
        <w:t xml:space="preserve">Отчуждение здания, сооружения, находящихся на ограниченном </w:t>
      </w:r>
      <w:r w:rsidR="006B2612">
        <w:br/>
      </w:r>
      <w:r w:rsidRPr="00B24B7C">
        <w:t xml:space="preserve">в обороте земельном участке и принадлежащих одному лицу, проводится вместе с земельным участком, если федеральным законом разрешено предоставлять такой земельный участок в собственность граждан </w:t>
      </w:r>
      <w:r w:rsidR="006B2612">
        <w:br/>
      </w:r>
      <w:r w:rsidRPr="00B24B7C">
        <w:t>и юридических лиц.</w:t>
      </w:r>
    </w:p>
    <w:p w:rsidR="00B24B7C" w:rsidRPr="00B24B7C" w:rsidRDefault="00B24B7C" w:rsidP="00575B7F">
      <w:pPr>
        <w:pStyle w:val="1"/>
      </w:pPr>
      <w:r w:rsidRPr="00B24B7C">
        <w:t xml:space="preserve">Не допускается отчуждение земельного участка без </w:t>
      </w:r>
      <w:proofErr w:type="gramStart"/>
      <w:r w:rsidRPr="00B24B7C">
        <w:t>находящихся</w:t>
      </w:r>
      <w:proofErr w:type="gramEnd"/>
      <w:r w:rsidRPr="00B24B7C">
        <w:t xml:space="preserve"> на нем здания, сооружения в случае, если они принадлежат одному лицу.</w:t>
      </w:r>
    </w:p>
    <w:p w:rsidR="00B24B7C" w:rsidRPr="00B24B7C" w:rsidRDefault="00B24B7C" w:rsidP="00575B7F">
      <w:pPr>
        <w:pStyle w:val="1"/>
      </w:pPr>
      <w:r w:rsidRPr="00B24B7C">
        <w:t xml:space="preserve">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</w:t>
      </w:r>
      <w:r w:rsidRPr="00B24B7C">
        <w:lastRenderedPageBreak/>
        <w:t>проводится вместе с отчуждением доли указанных лиц в праве собственности на земельный участок, на котором расположены здание, сооружение.</w:t>
      </w:r>
    </w:p>
    <w:p w:rsidR="00B24B7C" w:rsidRPr="00B24B7C" w:rsidRDefault="00B24B7C" w:rsidP="00575B7F">
      <w:pPr>
        <w:pStyle w:val="1"/>
      </w:pPr>
    </w:p>
    <w:p w:rsidR="00B24B7C" w:rsidRDefault="00B24B7C" w:rsidP="007F39EE">
      <w:pPr>
        <w:pStyle w:val="1"/>
        <w:jc w:val="center"/>
        <w:rPr>
          <w:b/>
          <w:sz w:val="24"/>
          <w:szCs w:val="24"/>
        </w:rPr>
      </w:pPr>
      <w:r w:rsidRPr="007F39EE">
        <w:rPr>
          <w:b/>
          <w:sz w:val="24"/>
          <w:szCs w:val="24"/>
        </w:rPr>
        <w:t xml:space="preserve">ОБЯЗАННОСТЬ ПО ПЕРЕОФОРМЛЕНИЮ ПРАВ </w:t>
      </w:r>
      <w:r w:rsidR="007F39EE">
        <w:rPr>
          <w:b/>
          <w:sz w:val="24"/>
          <w:szCs w:val="24"/>
        </w:rPr>
        <w:br/>
      </w:r>
      <w:r w:rsidRPr="007F39EE">
        <w:rPr>
          <w:b/>
          <w:sz w:val="24"/>
          <w:szCs w:val="24"/>
        </w:rPr>
        <w:t>НА ЗЕМЕЛЬНЫЙ УЧАСТОК</w:t>
      </w:r>
    </w:p>
    <w:p w:rsidR="007F39EE" w:rsidRPr="007F39EE" w:rsidRDefault="007F39EE" w:rsidP="007F39EE">
      <w:pPr>
        <w:pStyle w:val="1"/>
        <w:jc w:val="center"/>
        <w:rPr>
          <w:b/>
          <w:sz w:val="24"/>
          <w:szCs w:val="24"/>
        </w:rPr>
      </w:pPr>
    </w:p>
    <w:p w:rsidR="00B24B7C" w:rsidRPr="00B24B7C" w:rsidRDefault="00B24B7C" w:rsidP="00575B7F">
      <w:pPr>
        <w:pStyle w:val="1"/>
      </w:pPr>
      <w:proofErr w:type="gramStart"/>
      <w:r w:rsidRPr="00B24B7C">
        <w:t>Юридические ли</w:t>
      </w:r>
      <w:r w:rsidR="00EA3D55">
        <w:t xml:space="preserve">ца, за исключением указанных в </w:t>
      </w:r>
      <w:hyperlink r:id="rId6" w:history="1">
        <w:r w:rsidRPr="00475DFF">
          <w:rPr>
            <w:rStyle w:val="a4"/>
            <w:bCs/>
            <w:color w:val="222222"/>
            <w:u w:val="none"/>
          </w:rPr>
          <w:t>пункте 2 статьи 39.9</w:t>
        </w:r>
      </w:hyperlink>
      <w:r w:rsidR="00EA3D55">
        <w:t xml:space="preserve"> </w:t>
      </w:r>
      <w:r w:rsidR="00475DFF">
        <w:t>Земельного к</w:t>
      </w:r>
      <w:r w:rsidRPr="00B24B7C">
        <w:t xml:space="preserve">одекса юридических лиц,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</w:t>
      </w:r>
      <w:r w:rsidR="006B2612">
        <w:br/>
      </w:r>
      <w:r w:rsidRPr="00B24B7C">
        <w:t xml:space="preserve">в собственность, религиозные организации, кроме того, переоформить на право безвозмездного пользования по своему желанию до 1 июля 2012 года </w:t>
      </w:r>
      <w:r w:rsidR="006B2612">
        <w:br/>
      </w:r>
      <w:r w:rsidRPr="00B24B7C">
        <w:t>в соответст</w:t>
      </w:r>
      <w:r w:rsidR="00EA3D55">
        <w:t xml:space="preserve">вии с правилами, установленными </w:t>
      </w:r>
      <w:r w:rsidR="00271579">
        <w:t>Земельным</w:t>
      </w:r>
      <w:r w:rsidR="00475DFF">
        <w:t xml:space="preserve"> к</w:t>
      </w:r>
      <w:r w:rsidR="00271579">
        <w:t>одексом</w:t>
      </w:r>
      <w:r w:rsidRPr="00B24B7C">
        <w:t>.</w:t>
      </w:r>
      <w:proofErr w:type="gramEnd"/>
    </w:p>
    <w:p w:rsidR="00B24B7C" w:rsidRPr="00B24B7C" w:rsidRDefault="00B24B7C" w:rsidP="00575B7F">
      <w:pPr>
        <w:pStyle w:val="1"/>
      </w:pPr>
      <w:proofErr w:type="gramStart"/>
      <w:r w:rsidRPr="00B24B7C">
        <w:t xml:space="preserve">Юридические лица могут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</w:t>
      </w:r>
      <w:r w:rsidR="006B2612">
        <w:br/>
      </w:r>
      <w:r w:rsidRPr="00B24B7C">
        <w:t>в соответствии с правилами, установленными настоящим абзацем, до 1 января 2016 года.</w:t>
      </w:r>
      <w:proofErr w:type="gramEnd"/>
    </w:p>
    <w:p w:rsidR="00B24B7C" w:rsidRPr="00B24B7C" w:rsidRDefault="00B24B7C" w:rsidP="00575B7F">
      <w:pPr>
        <w:pStyle w:val="1"/>
      </w:pPr>
      <w:r w:rsidRPr="00B24B7C">
        <w:t>Переоформление права на земельный участок включает в себя:</w:t>
      </w:r>
    </w:p>
    <w:p w:rsidR="00B24B7C" w:rsidRPr="00B24B7C" w:rsidRDefault="00B24B7C" w:rsidP="00575B7F">
      <w:pPr>
        <w:pStyle w:val="1"/>
      </w:pPr>
      <w:r w:rsidRPr="00B24B7C">
        <w:t>- подачу заявления заинтересованным лицом о предоставлении ему земельного участка на соответс</w:t>
      </w:r>
      <w:r w:rsidR="00D247FE">
        <w:t>твующем праве, предусмотренном Земельным к</w:t>
      </w:r>
      <w:r w:rsidRPr="00B24B7C">
        <w:t>одексом, при переоформлении права постоянного (бессрочного) пользования;</w:t>
      </w:r>
    </w:p>
    <w:p w:rsidR="00B24B7C" w:rsidRPr="00B24B7C" w:rsidRDefault="00B24B7C" w:rsidP="00575B7F">
      <w:pPr>
        <w:pStyle w:val="1"/>
      </w:pPr>
      <w:r w:rsidRPr="00B24B7C">
        <w:t>- принятие решения уполномоченным органом о предоставлении земельного участка на соответствующем праве;</w:t>
      </w:r>
    </w:p>
    <w:p w:rsidR="00B24B7C" w:rsidRPr="00B24B7C" w:rsidRDefault="00B24B7C" w:rsidP="00575B7F">
      <w:pPr>
        <w:pStyle w:val="1"/>
      </w:pPr>
      <w:r w:rsidRPr="00B24B7C">
        <w:t>- государственную регистрацию права в соответствии с Федеральным законом от 13.07.2015 № 218-ФЗ.</w:t>
      </w:r>
    </w:p>
    <w:p w:rsidR="00B24B7C" w:rsidRPr="00B24B7C" w:rsidRDefault="00B24B7C" w:rsidP="00575B7F">
      <w:pPr>
        <w:pStyle w:val="1"/>
      </w:pPr>
      <w:r w:rsidRPr="00B24B7C">
        <w:t xml:space="preserve">За невыполнение юридическим лицом в установленный федеральным законом срок обязанности по переоформлению права постоянного (бессрочного) пользования на право аренды земельного участка </w:t>
      </w:r>
      <w:r w:rsidR="007A61C2">
        <w:br/>
      </w:r>
      <w:r w:rsidRPr="00B24B7C">
        <w:t>или по приобретению этого земельного участка в собственность статьей 7.34 КоАП РФ предусмотрена административная ответственность.</w:t>
      </w:r>
    </w:p>
    <w:p w:rsidR="00B24B7C" w:rsidRPr="00B24B7C" w:rsidRDefault="00B24B7C" w:rsidP="00575B7F">
      <w:pPr>
        <w:pStyle w:val="1"/>
      </w:pPr>
    </w:p>
    <w:p w:rsidR="00B24B7C" w:rsidRDefault="00B24B7C" w:rsidP="00EA3D55">
      <w:pPr>
        <w:pStyle w:val="1"/>
        <w:jc w:val="center"/>
        <w:rPr>
          <w:b/>
          <w:sz w:val="24"/>
          <w:szCs w:val="24"/>
        </w:rPr>
      </w:pPr>
      <w:r w:rsidRPr="00EA3D55">
        <w:rPr>
          <w:b/>
          <w:sz w:val="24"/>
          <w:szCs w:val="24"/>
        </w:rPr>
        <w:t>ПЛАТНОСТЬ ИСПОЛЬЗОВАНИЯ ЗЕМЛИ</w:t>
      </w:r>
    </w:p>
    <w:p w:rsidR="00EA3D55" w:rsidRPr="00EA3D55" w:rsidRDefault="00EA3D55" w:rsidP="00EA3D55">
      <w:pPr>
        <w:pStyle w:val="1"/>
        <w:jc w:val="center"/>
        <w:rPr>
          <w:b/>
          <w:sz w:val="24"/>
          <w:szCs w:val="24"/>
        </w:rPr>
      </w:pPr>
    </w:p>
    <w:p w:rsidR="00B24B7C" w:rsidRPr="00B24B7C" w:rsidRDefault="00B24B7C" w:rsidP="00575B7F">
      <w:pPr>
        <w:pStyle w:val="1"/>
      </w:pPr>
      <w:r w:rsidRPr="00B24B7C">
        <w:t xml:space="preserve">Использование земли в Российской Федерации является платным. Формами платы за использование земли являются земельный налог </w:t>
      </w:r>
      <w:r w:rsidR="00A07840">
        <w:br/>
      </w:r>
      <w:r w:rsidRPr="00B24B7C">
        <w:t>(до введения в действие налога на недвижимость) и арендная плата.</w:t>
      </w:r>
    </w:p>
    <w:p w:rsidR="00B24B7C" w:rsidRPr="00B24B7C" w:rsidRDefault="00B24B7C" w:rsidP="00575B7F">
      <w:pPr>
        <w:pStyle w:val="1"/>
      </w:pPr>
      <w:r w:rsidRPr="00B24B7C">
        <w:lastRenderedPageBreak/>
        <w:t>Порядок исчисления и уплаты земельного налога устанавливается законодательством Российской Федерации о налогах и сборах.</w:t>
      </w:r>
    </w:p>
    <w:p w:rsidR="00B24B7C" w:rsidRPr="00B24B7C" w:rsidRDefault="00B24B7C" w:rsidP="00575B7F">
      <w:pPr>
        <w:pStyle w:val="1"/>
      </w:pPr>
      <w:r w:rsidRPr="00B24B7C">
        <w:t>Порядок, условия и сроки внесения арендной платы за земельные участки, находящиеся в частной собственности, устанавливаются договорами аренды земельных участков.</w:t>
      </w:r>
    </w:p>
    <w:p w:rsidR="00B24B7C" w:rsidRPr="00B24B7C" w:rsidRDefault="00B24B7C" w:rsidP="00575B7F">
      <w:pPr>
        <w:pStyle w:val="1"/>
      </w:pPr>
      <w:r w:rsidRPr="00B24B7C">
        <w:t>Для целей налогообложения и в иных случаях, предусмотренных Кодексом, федеральными законами, устанавливается кадастровая стоимость земельного участка. Кадастровая стоимость земельного участка также может применяться для определения арендной платы за земельный участок, находящийся в государственной или муниципальной собственности.</w:t>
      </w:r>
    </w:p>
    <w:p w:rsidR="00B24B7C" w:rsidRPr="00B24B7C" w:rsidRDefault="00B24B7C" w:rsidP="00575B7F">
      <w:pPr>
        <w:pStyle w:val="1"/>
      </w:pPr>
    </w:p>
    <w:p w:rsidR="00B24B7C" w:rsidRDefault="00B24B7C" w:rsidP="00DC174F">
      <w:pPr>
        <w:pStyle w:val="1"/>
        <w:jc w:val="center"/>
        <w:rPr>
          <w:b/>
          <w:sz w:val="24"/>
          <w:szCs w:val="24"/>
        </w:rPr>
      </w:pPr>
      <w:r w:rsidRPr="00DC174F">
        <w:rPr>
          <w:b/>
          <w:sz w:val="24"/>
          <w:szCs w:val="24"/>
        </w:rPr>
        <w:t>ИЗМЕНЕНИЕ ВИДОВ РАЗРЕШЕННОГО ИСПОЛЬЗОВАНИЯ ЗЕМЕЛЬНЫХ УЧАСТКОВ И ОБЪЕКТОВ КАПИТАЛЬНОГО СТРОИТЕЛЬСТВА</w:t>
      </w:r>
    </w:p>
    <w:p w:rsidR="00DC174F" w:rsidRPr="00DC174F" w:rsidRDefault="00DC174F" w:rsidP="00DC174F">
      <w:pPr>
        <w:pStyle w:val="1"/>
        <w:jc w:val="center"/>
        <w:rPr>
          <w:b/>
          <w:sz w:val="24"/>
          <w:szCs w:val="24"/>
        </w:rPr>
      </w:pPr>
    </w:p>
    <w:p w:rsidR="00B24B7C" w:rsidRPr="00B24B7C" w:rsidRDefault="00B24B7C" w:rsidP="00575B7F">
      <w:pPr>
        <w:pStyle w:val="1"/>
      </w:pPr>
      <w:r w:rsidRPr="00B24B7C">
        <w:t xml:space="preserve">В соответствии с действующим градостроительным и земельным законодательством на территории </w:t>
      </w:r>
      <w:r w:rsidR="00195600">
        <w:t>муниципальных образований района</w:t>
      </w:r>
      <w:r w:rsidRPr="00B24B7C">
        <w:t xml:space="preserve"> утверждены Правила землепользования и застройки, включающие в себя градостроительные регламенты.</w:t>
      </w:r>
    </w:p>
    <w:p w:rsidR="00B24B7C" w:rsidRPr="00B24B7C" w:rsidRDefault="00B24B7C" w:rsidP="00575B7F">
      <w:pPr>
        <w:pStyle w:val="1"/>
      </w:pPr>
      <w:r w:rsidRPr="00B24B7C">
        <w:t xml:space="preserve">Градостроительным регламентом определяются виды разрешенного использования земельных участков и объектов капитального строительства, правовой режим земельных участков, равно как всего, что находится над и под поверхностью земельных участков и используется в процессе их застройки </w:t>
      </w:r>
      <w:r w:rsidR="00A07840">
        <w:br/>
      </w:r>
      <w:r w:rsidRPr="00B24B7C">
        <w:t>и последующей эксплуатации объектов капитального строительства.</w:t>
      </w:r>
    </w:p>
    <w:p w:rsidR="00B24B7C" w:rsidRPr="00B24B7C" w:rsidRDefault="00B24B7C" w:rsidP="00575B7F">
      <w:pPr>
        <w:pStyle w:val="1"/>
      </w:pPr>
      <w:r w:rsidRPr="00B24B7C">
        <w:t xml:space="preserve">Разрешенное использование земельных участков и объектов капитального </w:t>
      </w:r>
      <w:r w:rsidR="00F650C7" w:rsidRPr="00B24B7C">
        <w:t>строительства может быть</w:t>
      </w:r>
      <w:r w:rsidRPr="00B24B7C">
        <w:t xml:space="preserve"> следующих видов:</w:t>
      </w:r>
    </w:p>
    <w:p w:rsidR="00B24B7C" w:rsidRPr="00B24B7C" w:rsidRDefault="00B24B7C" w:rsidP="00575B7F">
      <w:pPr>
        <w:pStyle w:val="1"/>
      </w:pPr>
      <w:r w:rsidRPr="00B24B7C">
        <w:t>1) основные виды разрешенного использования;</w:t>
      </w:r>
    </w:p>
    <w:p w:rsidR="00B24B7C" w:rsidRPr="00B24B7C" w:rsidRDefault="00B24B7C" w:rsidP="00575B7F">
      <w:pPr>
        <w:pStyle w:val="1"/>
      </w:pPr>
      <w:r w:rsidRPr="00B24B7C">
        <w:t>2) условно разрешенные виды использования;</w:t>
      </w:r>
    </w:p>
    <w:p w:rsidR="00B24B7C" w:rsidRPr="00B24B7C" w:rsidRDefault="00B24B7C" w:rsidP="00575B7F">
      <w:pPr>
        <w:pStyle w:val="1"/>
      </w:pPr>
      <w:r w:rsidRPr="00B24B7C">
        <w:t xml:space="preserve">3) вспомогательные виды разрешенного использования, допустимые только в качестве </w:t>
      </w:r>
      <w:proofErr w:type="gramStart"/>
      <w:r w:rsidRPr="00B24B7C">
        <w:t>дополнительных</w:t>
      </w:r>
      <w:proofErr w:type="gramEnd"/>
      <w:r w:rsidRPr="00B24B7C">
        <w:t xml:space="preserve"> по отношению к основным видам разрешенного использования и условно разрешенным видам использования </w:t>
      </w:r>
      <w:r w:rsidR="00A07840">
        <w:br/>
      </w:r>
      <w:r w:rsidRPr="00B24B7C">
        <w:t>и осуществляемые совместно с ними.</w:t>
      </w:r>
    </w:p>
    <w:p w:rsidR="00B24B7C" w:rsidRPr="00B24B7C" w:rsidRDefault="00B24B7C" w:rsidP="00575B7F">
      <w:pPr>
        <w:pStyle w:val="1"/>
      </w:pPr>
      <w:r w:rsidRPr="00B24B7C"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B24B7C" w:rsidRPr="00B24B7C" w:rsidRDefault="00B24B7C" w:rsidP="00575B7F">
      <w:pPr>
        <w:pStyle w:val="1"/>
      </w:pPr>
      <w:r w:rsidRPr="00B24B7C"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B24B7C" w:rsidRPr="00B24B7C" w:rsidRDefault="00B24B7C" w:rsidP="00575B7F">
      <w:pPr>
        <w:pStyle w:val="1"/>
      </w:pPr>
      <w:r w:rsidRPr="00B24B7C">
        <w:t xml:space="preserve">Основные и вспомогательные виды разрешенного использования земельных участков и объектов капитального строительства </w:t>
      </w:r>
      <w:r w:rsidRPr="00B24B7C">
        <w:lastRenderedPageBreak/>
        <w:t xml:space="preserve">правообладателями земельных участков и объектов капитального строительства, выбираются самостоятельно без дополнительных разрешений </w:t>
      </w:r>
      <w:r w:rsidR="00A07840">
        <w:br/>
      </w:r>
      <w:r w:rsidRPr="00B24B7C">
        <w:t>и согласований.</w:t>
      </w:r>
    </w:p>
    <w:p w:rsidR="00B24B7C" w:rsidRPr="00B24B7C" w:rsidRDefault="00B24B7C" w:rsidP="00575B7F">
      <w:pPr>
        <w:pStyle w:val="1"/>
      </w:pPr>
      <w:r w:rsidRPr="00B24B7C">
        <w:t xml:space="preserve">С целью соблюдения требований земельного законодательства лицу, заинтересованному в изменении вида разрешенного использования земельного участка, необходимо обратиться с соответствующим заявлением </w:t>
      </w:r>
      <w:r w:rsidR="00A07840">
        <w:br/>
      </w:r>
      <w:r w:rsidRPr="00B24B7C">
        <w:t>в уполномоченный орган.</w:t>
      </w:r>
    </w:p>
    <w:p w:rsidR="00B24B7C" w:rsidRDefault="00B24B7C" w:rsidP="00575B7F">
      <w:pPr>
        <w:pStyle w:val="1"/>
      </w:pPr>
    </w:p>
    <w:p w:rsidR="00B24B7C" w:rsidRPr="004051E3" w:rsidRDefault="00B24B7C" w:rsidP="004051E3">
      <w:pPr>
        <w:pStyle w:val="1"/>
        <w:jc w:val="center"/>
        <w:rPr>
          <w:b/>
          <w:sz w:val="24"/>
          <w:szCs w:val="24"/>
        </w:rPr>
      </w:pPr>
      <w:r w:rsidRPr="004051E3">
        <w:rPr>
          <w:b/>
          <w:sz w:val="24"/>
          <w:szCs w:val="24"/>
        </w:rPr>
        <w:t>ОТВЕТСТВЕННОСТЬ ЗА ПРАВОНАРУШЕНИЯ</w:t>
      </w:r>
    </w:p>
    <w:p w:rsidR="00B24B7C" w:rsidRDefault="00B24B7C" w:rsidP="004051E3">
      <w:pPr>
        <w:pStyle w:val="1"/>
        <w:jc w:val="center"/>
        <w:rPr>
          <w:b/>
          <w:sz w:val="24"/>
          <w:szCs w:val="24"/>
        </w:rPr>
      </w:pPr>
      <w:r w:rsidRPr="004051E3">
        <w:rPr>
          <w:b/>
          <w:sz w:val="24"/>
          <w:szCs w:val="24"/>
        </w:rPr>
        <w:t>В ОБЛАСТИ ОХРАНЫ И ИСПОЛЬЗОВАНИЯ ЗЕМЕЛЬ</w:t>
      </w:r>
    </w:p>
    <w:p w:rsidR="004051E3" w:rsidRPr="004051E3" w:rsidRDefault="004051E3" w:rsidP="004051E3">
      <w:pPr>
        <w:pStyle w:val="1"/>
        <w:jc w:val="center"/>
        <w:rPr>
          <w:b/>
          <w:sz w:val="24"/>
          <w:szCs w:val="24"/>
        </w:rPr>
      </w:pPr>
    </w:p>
    <w:p w:rsidR="00B24B7C" w:rsidRPr="00B24B7C" w:rsidRDefault="0065548A" w:rsidP="00575B7F">
      <w:pPr>
        <w:pStyle w:val="1"/>
      </w:pPr>
      <w:r>
        <w:t>Главой XIII Земельного к</w:t>
      </w:r>
      <w:r w:rsidR="00B24B7C" w:rsidRPr="00B24B7C">
        <w:t xml:space="preserve">одекса установлено, что лица, виновные </w:t>
      </w:r>
      <w:r w:rsidR="00A07840">
        <w:br/>
      </w:r>
      <w:r w:rsidR="00B24B7C" w:rsidRPr="00B24B7C">
        <w:t xml:space="preserve">в совершении земельных правонарушений, несут административную </w:t>
      </w:r>
      <w:r w:rsidR="00A07840">
        <w:br/>
      </w:r>
      <w:r w:rsidR="00B24B7C" w:rsidRPr="00B24B7C">
        <w:t>или уголовную ответственность в порядке, установленном законодательством.</w:t>
      </w:r>
    </w:p>
    <w:p w:rsidR="00B24B7C" w:rsidRPr="00B24B7C" w:rsidRDefault="00B24B7C" w:rsidP="00575B7F">
      <w:pPr>
        <w:pStyle w:val="1"/>
      </w:pPr>
      <w:r w:rsidRPr="00B24B7C">
        <w:t xml:space="preserve">Привлечение лица, виновного в совершении земельных правонарушений, к уголовной или административной ответственности не освобождает его </w:t>
      </w:r>
      <w:r w:rsidR="00A07840">
        <w:br/>
      </w:r>
      <w:r w:rsidRPr="00B24B7C">
        <w:t xml:space="preserve">от обязанности устранить допущенные земельные правонарушения </w:t>
      </w:r>
      <w:r w:rsidR="00A07840">
        <w:br/>
      </w:r>
      <w:r w:rsidRPr="00B24B7C">
        <w:t>и возместить причиненный им вред.</w:t>
      </w:r>
    </w:p>
    <w:p w:rsidR="00B24B7C" w:rsidRPr="00B24B7C" w:rsidRDefault="00B24B7C" w:rsidP="00575B7F">
      <w:pPr>
        <w:pStyle w:val="1"/>
      </w:pPr>
      <w:r w:rsidRPr="00B24B7C">
        <w:t xml:space="preserve">Физические лица, юридические лица и индивидуальные предприниматели обязаны возместить в полном объеме вред, причиненный </w:t>
      </w:r>
      <w:r w:rsidR="00A07840">
        <w:br/>
      </w:r>
      <w:r w:rsidRPr="00B24B7C">
        <w:t>в результате совершения ими земельных правонарушений.</w:t>
      </w:r>
    </w:p>
    <w:p w:rsidR="00B24B7C" w:rsidRPr="00B24B7C" w:rsidRDefault="00B24B7C" w:rsidP="00575B7F">
      <w:pPr>
        <w:pStyle w:val="1"/>
      </w:pPr>
      <w:proofErr w:type="gramStart"/>
      <w:r w:rsidRPr="00B24B7C">
        <w:t xml:space="preserve">Самовольно занятые земельные участки возвращаются их собственникам, землепользователям, землевладельцам, арендаторам земельных участков </w:t>
      </w:r>
      <w:r w:rsidR="00A07840">
        <w:br/>
      </w:r>
      <w:r w:rsidRPr="00B24B7C">
        <w:t>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участками, либо, в случае самовольного занятия земельного участка, государственная собственность на который не разграничена, подлежат оформлению в собственность или в аренду лицом, занявшим соответствующий земельный участок.</w:t>
      </w:r>
      <w:proofErr w:type="gramEnd"/>
    </w:p>
    <w:p w:rsidR="00B24B7C" w:rsidRPr="00B24B7C" w:rsidRDefault="00B24B7C" w:rsidP="00575B7F">
      <w:pPr>
        <w:pStyle w:val="1"/>
      </w:pPr>
      <w:r w:rsidRPr="00B24B7C">
        <w:t xml:space="preserve"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</w:t>
      </w:r>
      <w:r w:rsidR="001B254F">
        <w:br/>
      </w:r>
      <w:r w:rsidRPr="00B24B7C">
        <w:t>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B24B7C" w:rsidRPr="00B24B7C" w:rsidRDefault="00B24B7C" w:rsidP="00575B7F">
      <w:pPr>
        <w:pStyle w:val="1"/>
      </w:pPr>
      <w:r w:rsidRPr="00B24B7C"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 w:rsidR="00B24B7C" w:rsidRPr="00B24B7C" w:rsidRDefault="00B24B7C" w:rsidP="00575B7F">
      <w:pPr>
        <w:pStyle w:val="1"/>
      </w:pPr>
      <w:r w:rsidRPr="00B24B7C">
        <w:t xml:space="preserve">В целях устранения правонарушений уполномоченными должностными </w:t>
      </w:r>
      <w:r w:rsidR="004051E3">
        <w:t xml:space="preserve">лицами </w:t>
      </w:r>
      <w:r w:rsidR="00E8426D">
        <w:t>могут</w:t>
      </w:r>
      <w:r w:rsidR="004051E3">
        <w:t xml:space="preserve"> </w:t>
      </w:r>
      <w:r w:rsidRPr="00B24B7C">
        <w:t>вынос</w:t>
      </w:r>
      <w:r w:rsidR="00E8426D">
        <w:t>и</w:t>
      </w:r>
      <w:r w:rsidRPr="00B24B7C">
        <w:t>т</w:t>
      </w:r>
      <w:r w:rsidR="00E8426D">
        <w:t>ь</w:t>
      </w:r>
      <w:r w:rsidRPr="00B24B7C">
        <w:t xml:space="preserve">ся обязательные для исполнения предписания об </w:t>
      </w:r>
      <w:r w:rsidRPr="00B24B7C">
        <w:lastRenderedPageBreak/>
        <w:t>устранении нарушений требований земельного законодательства, с указанием сроков их у</w:t>
      </w:r>
      <w:r w:rsidR="0065548A">
        <w:t>странения, исполнение которых в</w:t>
      </w:r>
      <w:r w:rsidRPr="00B24B7C">
        <w:t>последствии контролируется.</w:t>
      </w:r>
    </w:p>
    <w:p w:rsidR="00B24B7C" w:rsidRPr="00B24B7C" w:rsidRDefault="00B24B7C" w:rsidP="00575B7F">
      <w:pPr>
        <w:pStyle w:val="1"/>
      </w:pPr>
      <w:r w:rsidRPr="00B24B7C">
        <w:t>В случае невыполнения в указанный срок предписания об устранении нарушений требований земельного законодательства к правонарушителям применяются меры административного воздействия, предусмотренные частью 7 статьи 28.3 КоАП, с дальнейшим направлением материалов дела в суд.</w:t>
      </w:r>
    </w:p>
    <w:p w:rsidR="00B24B7C" w:rsidRPr="00B24B7C" w:rsidRDefault="00B24B7C" w:rsidP="00575B7F">
      <w:pPr>
        <w:pStyle w:val="1"/>
      </w:pPr>
      <w:r w:rsidRPr="00B24B7C">
        <w:t>В ходе осуществления муниципального земельного контроля выявленное правонарушение не может быть снято с контроля до его полного устранения.</w:t>
      </w:r>
    </w:p>
    <w:p w:rsidR="00B24B7C" w:rsidRPr="00B24B7C" w:rsidRDefault="00B24B7C" w:rsidP="00575B7F">
      <w:pPr>
        <w:pStyle w:val="1"/>
      </w:pPr>
      <w:r w:rsidRPr="00B24B7C">
        <w:t xml:space="preserve">К нарушителям земельного законодательства применяются меры </w:t>
      </w:r>
      <w:r w:rsidR="001B254F">
        <w:br/>
      </w:r>
      <w:r w:rsidRPr="00B24B7C">
        <w:t>в строгом соответствии с требованиями:</w:t>
      </w:r>
    </w:p>
    <w:p w:rsidR="00B24B7C" w:rsidRPr="00B24B7C" w:rsidRDefault="00B24B7C" w:rsidP="00575B7F">
      <w:pPr>
        <w:pStyle w:val="1"/>
      </w:pPr>
      <w:r w:rsidRPr="00B24B7C">
        <w:t>- Конституции Российской Федерации;</w:t>
      </w:r>
    </w:p>
    <w:p w:rsidR="00B24B7C" w:rsidRPr="00B24B7C" w:rsidRDefault="00B24B7C" w:rsidP="00575B7F">
      <w:pPr>
        <w:pStyle w:val="1"/>
      </w:pPr>
      <w:r w:rsidRPr="00B24B7C">
        <w:t>- Кодекса Российско</w:t>
      </w:r>
      <w:r w:rsidR="001F65DD">
        <w:t xml:space="preserve">й Федерации об административных </w:t>
      </w:r>
      <w:r w:rsidRPr="00B24B7C">
        <w:t>правонарушениях;</w:t>
      </w:r>
    </w:p>
    <w:p w:rsidR="00B24B7C" w:rsidRPr="00B24B7C" w:rsidRDefault="00B24B7C" w:rsidP="00575B7F">
      <w:pPr>
        <w:pStyle w:val="1"/>
      </w:pPr>
      <w:r w:rsidRPr="00B24B7C">
        <w:t>- Земельного кодекса Российской Федерации;</w:t>
      </w:r>
    </w:p>
    <w:p w:rsidR="00B24B7C" w:rsidRDefault="00B24B7C" w:rsidP="00575B7F">
      <w:pPr>
        <w:pStyle w:val="1"/>
      </w:pPr>
      <w:r w:rsidRPr="00B24B7C">
        <w:t xml:space="preserve">- </w:t>
      </w:r>
      <w:r w:rsidR="00AA52F0" w:rsidRPr="00AA52F0">
        <w:t>Федеральн</w:t>
      </w:r>
      <w:r w:rsidR="00AA52F0">
        <w:t>ого</w:t>
      </w:r>
      <w:r w:rsidR="00AA52F0" w:rsidRPr="00AA52F0">
        <w:t xml:space="preserve"> закон</w:t>
      </w:r>
      <w:r w:rsidR="00AA52F0">
        <w:t>а</w:t>
      </w:r>
      <w:r w:rsidR="00590309">
        <w:t xml:space="preserve"> от 31.07.2020 №</w:t>
      </w:r>
      <w:r w:rsidR="004051E3">
        <w:t xml:space="preserve"> 248-ФЗ «</w:t>
      </w:r>
      <w:r w:rsidR="00AA52F0" w:rsidRPr="00AA52F0">
        <w:t>О государственном контроле (надзоре) и муниципальном контроле в Российской Феде</w:t>
      </w:r>
      <w:r w:rsidR="004051E3">
        <w:t>рации»</w:t>
      </w:r>
      <w:r w:rsidRPr="00B24B7C">
        <w:t>;</w:t>
      </w:r>
    </w:p>
    <w:p w:rsidR="00AA52F0" w:rsidRDefault="00AA52F0" w:rsidP="00575B7F">
      <w:pPr>
        <w:pStyle w:val="1"/>
      </w:pPr>
      <w:r>
        <w:t xml:space="preserve">- Положением </w:t>
      </w:r>
      <w:r w:rsidRPr="00AA52F0">
        <w:t>по осуществлению муни</w:t>
      </w:r>
      <w:r w:rsidR="0065548A">
        <w:t>ципального земельного контроля на территории Нытвенского городского округа</w:t>
      </w:r>
      <w:r>
        <w:t xml:space="preserve">, утвержденного решением </w:t>
      </w:r>
      <w:r w:rsidRPr="00AA52F0">
        <w:t xml:space="preserve">Думы </w:t>
      </w:r>
      <w:r w:rsidR="0065548A" w:rsidRPr="0065548A">
        <w:t xml:space="preserve">Нытвенского городского округа </w:t>
      </w:r>
      <w:r w:rsidR="0065548A">
        <w:t>от 10.12.2021 № 531</w:t>
      </w:r>
      <w:r>
        <w:t xml:space="preserve">; </w:t>
      </w:r>
    </w:p>
    <w:p w:rsidR="00B24B7C" w:rsidRPr="00B24B7C" w:rsidRDefault="00B24B7C" w:rsidP="00575B7F">
      <w:pPr>
        <w:pStyle w:val="1"/>
      </w:pPr>
      <w:r w:rsidRPr="00B24B7C">
        <w:t>- иных нормативных правовых актов.</w:t>
      </w:r>
    </w:p>
    <w:p w:rsidR="00B24B7C" w:rsidRPr="00B24B7C" w:rsidRDefault="00B24B7C" w:rsidP="00575B7F">
      <w:pPr>
        <w:pStyle w:val="1"/>
      </w:pPr>
      <w:r w:rsidRPr="00B24B7C">
        <w:t xml:space="preserve">Кодексом Российской Федерации об административных правонарушениях предусмотрена административная ответственность </w:t>
      </w:r>
      <w:r w:rsidR="00A00CAB">
        <w:br/>
      </w:r>
      <w:r w:rsidRPr="00B24B7C">
        <w:t xml:space="preserve">за нарушение земельного законодательства Российской Федерации </w:t>
      </w:r>
      <w:r w:rsidR="00A00CAB">
        <w:br/>
      </w:r>
      <w:r w:rsidRPr="00B24B7C">
        <w:t>по следующим статьям:</w:t>
      </w:r>
    </w:p>
    <w:p w:rsidR="00B24B7C" w:rsidRPr="00B24B7C" w:rsidRDefault="00B24B7C" w:rsidP="00575B7F">
      <w:pPr>
        <w:pStyle w:val="1"/>
      </w:pPr>
      <w:r w:rsidRPr="00B24B7C">
        <w:t xml:space="preserve">Статья 7.1. «Самовольное занятие земельного участка или части земельного участка, в том числе использование земельного участка лицом, </w:t>
      </w:r>
      <w:r w:rsidR="00A00CAB">
        <w:br/>
      </w:r>
      <w:r w:rsidRPr="00B24B7C">
        <w:t>не имеющим предусмотренных законодательством Российской Федерации прав на указанный земельный участок».</w:t>
      </w:r>
    </w:p>
    <w:p w:rsidR="00B24B7C" w:rsidRPr="00B24B7C" w:rsidRDefault="00B24B7C" w:rsidP="00575B7F">
      <w:pPr>
        <w:pStyle w:val="1"/>
      </w:pPr>
      <w:r w:rsidRPr="00B24B7C">
        <w:t xml:space="preserve">Статья 7.34. «Использование земельного участка на праве постоянного (бессрочного) пользования юридическим лицом, не выполнившим </w:t>
      </w:r>
      <w:r w:rsidR="00A00CAB">
        <w:br/>
      </w:r>
      <w:r w:rsidRPr="00B24B7C">
        <w:t>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собственность».</w:t>
      </w:r>
    </w:p>
    <w:p w:rsidR="00B24B7C" w:rsidRPr="00B24B7C" w:rsidRDefault="00B24B7C" w:rsidP="00575B7F">
      <w:pPr>
        <w:pStyle w:val="1"/>
      </w:pPr>
      <w:r w:rsidRPr="00B24B7C">
        <w:t>Статья 8.8. «Использование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назначению:</w:t>
      </w:r>
    </w:p>
    <w:p w:rsidR="00B24B7C" w:rsidRPr="00B24B7C" w:rsidRDefault="00B24B7C" w:rsidP="00575B7F">
      <w:pPr>
        <w:pStyle w:val="1"/>
      </w:pPr>
      <w:r w:rsidRPr="00B24B7C">
        <w:t>- ч</w:t>
      </w:r>
      <w:r w:rsidR="00520314">
        <w:t xml:space="preserve">асть </w:t>
      </w:r>
      <w:r w:rsidRPr="00B24B7C">
        <w:t>1.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частями 2, 2.1 и 3 настоящей статьи.</w:t>
      </w:r>
    </w:p>
    <w:p w:rsidR="00B24B7C" w:rsidRPr="00B24B7C" w:rsidRDefault="00520314" w:rsidP="00575B7F">
      <w:pPr>
        <w:pStyle w:val="1"/>
      </w:pPr>
      <w:r>
        <w:lastRenderedPageBreak/>
        <w:t xml:space="preserve">- часть </w:t>
      </w:r>
      <w:r w:rsidR="00B24B7C" w:rsidRPr="00B24B7C">
        <w:t>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F12C76" w:rsidRPr="00B24B7C" w:rsidRDefault="00520314" w:rsidP="00575B7F">
      <w:pPr>
        <w:pStyle w:val="1"/>
      </w:pPr>
      <w:r>
        <w:t xml:space="preserve">- часть </w:t>
      </w:r>
      <w:r w:rsidR="00B24B7C" w:rsidRPr="00B24B7C">
        <w:t>4. Невыполнение или несвоевременное выполнение обязанностей по приведению земель в состояние, пригодное для использования по целевому назначению».</w:t>
      </w:r>
    </w:p>
    <w:sectPr w:rsidR="00F12C76" w:rsidRPr="00B24B7C" w:rsidSect="00575B7F"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06B58"/>
    <w:rsid w:val="00006B58"/>
    <w:rsid w:val="00195600"/>
    <w:rsid w:val="001A6A74"/>
    <w:rsid w:val="001B254F"/>
    <w:rsid w:val="001F65DD"/>
    <w:rsid w:val="00271579"/>
    <w:rsid w:val="002806A9"/>
    <w:rsid w:val="0040195E"/>
    <w:rsid w:val="004051E3"/>
    <w:rsid w:val="00475DFF"/>
    <w:rsid w:val="00520314"/>
    <w:rsid w:val="00575B7F"/>
    <w:rsid w:val="00590309"/>
    <w:rsid w:val="00634786"/>
    <w:rsid w:val="0065548A"/>
    <w:rsid w:val="006A73AE"/>
    <w:rsid w:val="006B2612"/>
    <w:rsid w:val="006C0B77"/>
    <w:rsid w:val="006F3F6E"/>
    <w:rsid w:val="00717A86"/>
    <w:rsid w:val="007A61C2"/>
    <w:rsid w:val="007E6D43"/>
    <w:rsid w:val="007F39EE"/>
    <w:rsid w:val="008242FF"/>
    <w:rsid w:val="00870751"/>
    <w:rsid w:val="00922C48"/>
    <w:rsid w:val="00924D51"/>
    <w:rsid w:val="009351C2"/>
    <w:rsid w:val="00991567"/>
    <w:rsid w:val="00A00CAB"/>
    <w:rsid w:val="00A07840"/>
    <w:rsid w:val="00AA52F0"/>
    <w:rsid w:val="00B24B7C"/>
    <w:rsid w:val="00B915B7"/>
    <w:rsid w:val="00CA4274"/>
    <w:rsid w:val="00D247FE"/>
    <w:rsid w:val="00D40C41"/>
    <w:rsid w:val="00D775EB"/>
    <w:rsid w:val="00DC174F"/>
    <w:rsid w:val="00E67E2A"/>
    <w:rsid w:val="00E8426D"/>
    <w:rsid w:val="00EA3D55"/>
    <w:rsid w:val="00EA59DF"/>
    <w:rsid w:val="00EE4070"/>
    <w:rsid w:val="00F12C76"/>
    <w:rsid w:val="00F32F3D"/>
    <w:rsid w:val="00F6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B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4B7C"/>
    <w:rPr>
      <w:color w:val="0000FF"/>
      <w:u w:val="single"/>
    </w:rPr>
  </w:style>
  <w:style w:type="paragraph" w:customStyle="1" w:styleId="1">
    <w:name w:val="Стиль1"/>
    <w:basedOn w:val="a"/>
    <w:qFormat/>
    <w:rsid w:val="00575B7F"/>
    <w:pPr>
      <w:spacing w:after="0" w:line="360" w:lineRule="exact"/>
      <w:ind w:firstLine="709"/>
      <w:jc w:val="both"/>
    </w:pPr>
    <w:rPr>
      <w:color w:val="2222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B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4B7C"/>
    <w:rPr>
      <w:color w:val="0000FF"/>
      <w:u w:val="single"/>
    </w:rPr>
  </w:style>
  <w:style w:type="paragraph" w:customStyle="1" w:styleId="1">
    <w:name w:val="Стиль1"/>
    <w:basedOn w:val="a"/>
    <w:qFormat/>
    <w:rsid w:val="00575B7F"/>
    <w:pPr>
      <w:spacing w:after="0" w:line="360" w:lineRule="exact"/>
      <w:ind w:firstLine="709"/>
      <w:jc w:val="both"/>
    </w:pPr>
    <w:rPr>
      <w:color w:val="2222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97EFCCFA903EE6EF4248771482D830100DD560E1080277A99595A53D8C5233B770CA3A626C5493E0C33EA4E7BFDC5FDDE7E8F548y9MDO" TargetMode="External"/><Relationship Id="rId5" Type="http://schemas.openxmlformats.org/officeDocument/2006/relationships/hyperlink" Target="consultantplus://offline/ref=9635D6DC3E9360BFCF4F652440A9CA961461F5FC07A29AFA76C6B4D8C7B4CDF8F878559CD595B16C75m4I" TargetMode="External"/><Relationship Id="rId4" Type="http://schemas.openxmlformats.org/officeDocument/2006/relationships/hyperlink" Target="consultantplus://offline/ref=9635D6DC3E9360BFCF4F652440A9CA961460F7FA07A49AFA76C6B4D8C7B4CDF8F878559CD594B06F75m5I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34</cp:revision>
  <dcterms:created xsi:type="dcterms:W3CDTF">2022-12-29T13:41:00Z</dcterms:created>
  <dcterms:modified xsi:type="dcterms:W3CDTF">2024-07-24T05:10:00Z</dcterms:modified>
</cp:coreProperties>
</file>