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02" w:rsidRPr="001E7602" w:rsidRDefault="001E7602" w:rsidP="001E7602">
      <w:pPr>
        <w:shd w:val="clear" w:color="auto" w:fill="FFFFFF"/>
        <w:spacing w:before="225" w:after="225" w:line="240" w:lineRule="auto"/>
        <w:jc w:val="center"/>
        <w:outlineLvl w:val="1"/>
        <w:rPr>
          <w:rFonts w:ascii="Arial" w:eastAsia="Times New Roman" w:hAnsi="Arial" w:cs="Arial"/>
          <w:color w:val="464646"/>
          <w:sz w:val="43"/>
          <w:szCs w:val="43"/>
          <w:lang w:eastAsia="ru-RU"/>
        </w:rPr>
      </w:pPr>
      <w:r w:rsidRPr="001E7602">
        <w:rPr>
          <w:rFonts w:ascii="Arial" w:eastAsia="Times New Roman" w:hAnsi="Arial" w:cs="Arial"/>
          <w:color w:val="464646"/>
          <w:sz w:val="43"/>
          <w:szCs w:val="43"/>
          <w:lang w:eastAsia="ru-RU"/>
        </w:rPr>
        <w:t>Ответственность за распространение, употребление и хранение наркотических средств и психотропных веществ</w:t>
      </w:r>
    </w:p>
    <w:p w:rsidR="001E7602" w:rsidRPr="001E7602" w:rsidRDefault="001E7602" w:rsidP="001E7602">
      <w:pPr>
        <w:shd w:val="clear" w:color="auto" w:fill="FFFFFF"/>
        <w:spacing w:after="0" w:line="315" w:lineRule="atLeast"/>
        <w:rPr>
          <w:rFonts w:ascii="Arial" w:eastAsia="Times New Roman" w:hAnsi="Arial" w:cs="Arial"/>
          <w:color w:val="3C3C3C"/>
          <w:sz w:val="21"/>
          <w:szCs w:val="21"/>
          <w:lang w:eastAsia="ru-RU"/>
        </w:rPr>
      </w:pPr>
    </w:p>
    <w:p w:rsidR="001E7602" w:rsidRPr="001E7602" w:rsidRDefault="001E7602" w:rsidP="001E7602">
      <w:pPr>
        <w:shd w:val="clear" w:color="auto" w:fill="FFFFFF"/>
        <w:spacing w:before="150" w:after="225" w:line="240" w:lineRule="auto"/>
        <w:jc w:val="center"/>
        <w:outlineLvl w:val="3"/>
        <w:rPr>
          <w:rFonts w:ascii="Arial" w:eastAsia="Times New Roman" w:hAnsi="Arial" w:cs="Arial"/>
          <w:color w:val="414141"/>
          <w:sz w:val="28"/>
          <w:szCs w:val="28"/>
          <w:lang w:eastAsia="ru-RU"/>
        </w:rPr>
      </w:pPr>
      <w:r w:rsidRPr="001E7602">
        <w:rPr>
          <w:rFonts w:ascii="Arial" w:eastAsia="Times New Roman" w:hAnsi="Arial" w:cs="Arial"/>
          <w:b/>
          <w:bCs/>
          <w:color w:val="414141"/>
          <w:sz w:val="28"/>
          <w:szCs w:val="28"/>
          <w:lang w:eastAsia="ru-RU"/>
        </w:rPr>
        <w:t>ОТВЕТСТВЕННОСТЬ ЗА РАСПРОСТРАНЕНИЕ, УПОТРЕБЛЕНИЕ И ХРАНЕНИЕ</w:t>
      </w:r>
      <w:r w:rsidRPr="001E7602">
        <w:rPr>
          <w:rFonts w:ascii="Arial" w:eastAsia="Times New Roman" w:hAnsi="Arial" w:cs="Arial"/>
          <w:b/>
          <w:bCs/>
          <w:color w:val="414141"/>
          <w:sz w:val="28"/>
          <w:szCs w:val="28"/>
          <w:lang w:eastAsia="ru-RU"/>
        </w:rPr>
        <w:br/>
      </w:r>
      <w:bookmarkStart w:id="0" w:name="_GoBack"/>
      <w:r w:rsidRPr="001E7602">
        <w:rPr>
          <w:rFonts w:ascii="Arial" w:eastAsia="Times New Roman" w:hAnsi="Arial" w:cs="Arial"/>
          <w:b/>
          <w:bCs/>
          <w:color w:val="414141"/>
          <w:sz w:val="28"/>
          <w:szCs w:val="28"/>
          <w:lang w:eastAsia="ru-RU"/>
        </w:rPr>
        <w:t>НАРКОТИЧЕСКИХ СРЕДСТВ И ПСИХОТРОПНЫХ ВЕЩЕСТВ</w:t>
      </w:r>
    </w:p>
    <w:bookmarkEnd w:id="0"/>
    <w:p w:rsidR="001E7602" w:rsidRPr="001E7602" w:rsidRDefault="001E7602" w:rsidP="001E7602">
      <w:pPr>
        <w:shd w:val="clear" w:color="auto" w:fill="FFFFFF"/>
        <w:spacing w:after="150" w:line="315" w:lineRule="atLeast"/>
        <w:jc w:val="center"/>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 </w:t>
      </w:r>
      <w:r w:rsidRPr="001E7602">
        <w:rPr>
          <w:rFonts w:ascii="Arial" w:eastAsia="Times New Roman" w:hAnsi="Arial" w:cs="Arial"/>
          <w:b/>
          <w:bCs/>
          <w:color w:val="3C3C3C"/>
          <w:sz w:val="21"/>
          <w:szCs w:val="21"/>
          <w:lang w:eastAsia="ru-RU"/>
        </w:rPr>
        <w:t>УГОЛОВНАЯ ОТВЕТСТВЕННОСТЬ</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b/>
          <w:bCs/>
          <w:color w:val="3C3C3C"/>
          <w:sz w:val="21"/>
          <w:szCs w:val="21"/>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1. Незаконные </w:t>
      </w:r>
      <w:hyperlink r:id="rId4" w:history="1">
        <w:r w:rsidRPr="001E7602">
          <w:rPr>
            <w:rFonts w:ascii="Arial" w:eastAsia="Times New Roman" w:hAnsi="Arial" w:cs="Arial"/>
            <w:color w:val="3081E4"/>
            <w:sz w:val="21"/>
            <w:szCs w:val="21"/>
            <w:lang w:eastAsia="ru-RU"/>
          </w:rPr>
          <w:t>приобретение</w:t>
        </w:r>
      </w:hyperlink>
      <w:r w:rsidRPr="001E7602">
        <w:rPr>
          <w:rFonts w:ascii="Arial" w:eastAsia="Times New Roman" w:hAnsi="Arial" w:cs="Arial"/>
          <w:color w:val="3C3C3C"/>
          <w:sz w:val="21"/>
          <w:szCs w:val="21"/>
          <w:lang w:eastAsia="ru-RU"/>
        </w:rPr>
        <w:t>, </w:t>
      </w:r>
      <w:hyperlink r:id="rId5" w:history="1">
        <w:r w:rsidRPr="001E7602">
          <w:rPr>
            <w:rFonts w:ascii="Arial" w:eastAsia="Times New Roman" w:hAnsi="Arial" w:cs="Arial"/>
            <w:color w:val="3081E4"/>
            <w:sz w:val="21"/>
            <w:szCs w:val="21"/>
            <w:lang w:eastAsia="ru-RU"/>
          </w:rPr>
          <w:t>хранение</w:t>
        </w:r>
      </w:hyperlink>
      <w:r w:rsidRPr="001E7602">
        <w:rPr>
          <w:rFonts w:ascii="Arial" w:eastAsia="Times New Roman" w:hAnsi="Arial" w:cs="Arial"/>
          <w:color w:val="3C3C3C"/>
          <w:sz w:val="21"/>
          <w:szCs w:val="21"/>
          <w:lang w:eastAsia="ru-RU"/>
        </w:rPr>
        <w:t>, </w:t>
      </w:r>
      <w:hyperlink r:id="rId6" w:history="1">
        <w:r w:rsidRPr="001E7602">
          <w:rPr>
            <w:rFonts w:ascii="Arial" w:eastAsia="Times New Roman" w:hAnsi="Arial" w:cs="Arial"/>
            <w:color w:val="3081E4"/>
            <w:sz w:val="21"/>
            <w:szCs w:val="21"/>
            <w:lang w:eastAsia="ru-RU"/>
          </w:rPr>
          <w:t>перевозка</w:t>
        </w:r>
      </w:hyperlink>
      <w:r w:rsidRPr="001E7602">
        <w:rPr>
          <w:rFonts w:ascii="Arial" w:eastAsia="Times New Roman" w:hAnsi="Arial" w:cs="Arial"/>
          <w:color w:val="3C3C3C"/>
          <w:sz w:val="21"/>
          <w:szCs w:val="21"/>
          <w:lang w:eastAsia="ru-RU"/>
        </w:rPr>
        <w:t>, </w:t>
      </w:r>
      <w:hyperlink r:id="rId7" w:history="1">
        <w:r w:rsidRPr="001E7602">
          <w:rPr>
            <w:rFonts w:ascii="Arial" w:eastAsia="Times New Roman" w:hAnsi="Arial" w:cs="Arial"/>
            <w:color w:val="3081E4"/>
            <w:sz w:val="21"/>
            <w:szCs w:val="21"/>
            <w:lang w:eastAsia="ru-RU"/>
          </w:rPr>
          <w:t>изготовление</w:t>
        </w:r>
      </w:hyperlink>
      <w:r w:rsidRPr="001E7602">
        <w:rPr>
          <w:rFonts w:ascii="Arial" w:eastAsia="Times New Roman" w:hAnsi="Arial" w:cs="Arial"/>
          <w:color w:val="3C3C3C"/>
          <w:sz w:val="21"/>
          <w:szCs w:val="21"/>
          <w:lang w:eastAsia="ru-RU"/>
        </w:rPr>
        <w:t>, переработка без цели сбыта наркотических средств, </w:t>
      </w:r>
      <w:hyperlink r:id="rId8" w:history="1">
        <w:r w:rsidRPr="001E7602">
          <w:rPr>
            <w:rFonts w:ascii="Arial" w:eastAsia="Times New Roman" w:hAnsi="Arial" w:cs="Arial"/>
            <w:color w:val="3081E4"/>
            <w:sz w:val="21"/>
            <w:szCs w:val="21"/>
            <w:lang w:eastAsia="ru-RU"/>
          </w:rPr>
          <w:t>психотропных веществ</w:t>
        </w:r>
      </w:hyperlink>
      <w:r w:rsidRPr="001E7602">
        <w:rPr>
          <w:rFonts w:ascii="Arial" w:eastAsia="Times New Roman" w:hAnsi="Arial" w:cs="Arial"/>
          <w:color w:val="3C3C3C"/>
          <w:sz w:val="21"/>
          <w:szCs w:val="21"/>
          <w:lang w:eastAsia="ru-RU"/>
        </w:rPr>
        <w:t> или их </w:t>
      </w:r>
      <w:hyperlink r:id="rId9" w:history="1">
        <w:r w:rsidRPr="001E7602">
          <w:rPr>
            <w:rFonts w:ascii="Arial" w:eastAsia="Times New Roman" w:hAnsi="Arial" w:cs="Arial"/>
            <w:color w:val="3081E4"/>
            <w:sz w:val="21"/>
            <w:szCs w:val="21"/>
            <w:lang w:eastAsia="ru-RU"/>
          </w:rPr>
          <w:t>аналогов</w:t>
        </w:r>
      </w:hyperlink>
      <w:r w:rsidRPr="001E7602">
        <w:rPr>
          <w:rFonts w:ascii="Arial" w:eastAsia="Times New Roman" w:hAnsi="Arial" w:cs="Arial"/>
          <w:color w:val="3C3C3C"/>
          <w:sz w:val="21"/>
          <w:szCs w:val="21"/>
          <w:lang w:eastAsia="ru-RU"/>
        </w:rPr>
        <w:t> в значительном размере, а также незаконные приобретение, хранение, перевозка без цели сбыта </w:t>
      </w:r>
      <w:hyperlink r:id="rId10" w:history="1">
        <w:r w:rsidRPr="001E7602">
          <w:rPr>
            <w:rFonts w:ascii="Arial" w:eastAsia="Times New Roman" w:hAnsi="Arial" w:cs="Arial"/>
            <w:color w:val="3081E4"/>
            <w:sz w:val="21"/>
            <w:szCs w:val="21"/>
            <w:lang w:eastAsia="ru-RU"/>
          </w:rPr>
          <w:t>растений</w:t>
        </w:r>
      </w:hyperlink>
      <w:r w:rsidRPr="001E7602">
        <w:rPr>
          <w:rFonts w:ascii="Arial" w:eastAsia="Times New Roman" w:hAnsi="Arial" w:cs="Arial"/>
          <w:color w:val="3C3C3C"/>
          <w:sz w:val="21"/>
          <w:szCs w:val="21"/>
          <w:lang w:eastAsia="ru-RU"/>
        </w:rP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 xml:space="preserve">наказываются штрафом в размере до сорока тысяч рублей или в размере заработной платы или </w:t>
      </w:r>
      <w:proofErr w:type="gramStart"/>
      <w:r w:rsidRPr="001E7602">
        <w:rPr>
          <w:rFonts w:ascii="Arial" w:eastAsia="Times New Roman" w:hAnsi="Arial" w:cs="Arial"/>
          <w:color w:val="3C3C3C"/>
          <w:sz w:val="21"/>
          <w:szCs w:val="21"/>
          <w:lang w:eastAsia="ru-RU"/>
        </w:rPr>
        <w:t>иного дохода</w:t>
      </w:r>
      <w:proofErr w:type="gramEnd"/>
      <w:r w:rsidRPr="001E7602">
        <w:rPr>
          <w:rFonts w:ascii="Arial" w:eastAsia="Times New Roman" w:hAnsi="Arial" w:cs="Arial"/>
          <w:color w:val="3C3C3C"/>
          <w:sz w:val="21"/>
          <w:szCs w:val="21"/>
          <w:lang w:eastAsia="ru-RU"/>
        </w:rPr>
        <w:t xml:space="preserve">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2. Те же деяния, совершенные в крупном размере, -</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 xml:space="preserve">наказываются лишением свободы на срок от трех до десяти лет со штрафом в размере до пятисот тысяч рублей или в размере заработной платы или </w:t>
      </w:r>
      <w:proofErr w:type="gramStart"/>
      <w:r w:rsidRPr="001E7602">
        <w:rPr>
          <w:rFonts w:ascii="Arial" w:eastAsia="Times New Roman" w:hAnsi="Arial" w:cs="Arial"/>
          <w:color w:val="3C3C3C"/>
          <w:sz w:val="21"/>
          <w:szCs w:val="21"/>
          <w:lang w:eastAsia="ru-RU"/>
        </w:rPr>
        <w:t>иного дохода</w:t>
      </w:r>
      <w:proofErr w:type="gramEnd"/>
      <w:r w:rsidRPr="001E7602">
        <w:rPr>
          <w:rFonts w:ascii="Arial" w:eastAsia="Times New Roman" w:hAnsi="Arial" w:cs="Arial"/>
          <w:color w:val="3C3C3C"/>
          <w:sz w:val="21"/>
          <w:szCs w:val="21"/>
          <w:lang w:eastAsia="ru-RU"/>
        </w:rPr>
        <w:t xml:space="preserve"> осужденного за период до трех лет либо без такового и с ограничением свободы на срок до одного года либо без такового.</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3. Те же деяния, совершенные в особо крупном размере, -</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 xml:space="preserve">наказываются лишением свободы на срок от десяти до пятнадцати лет со штрафом в размере до пятисот тысяч рублей или в размере заработной платы или </w:t>
      </w:r>
      <w:proofErr w:type="gramStart"/>
      <w:r w:rsidRPr="001E7602">
        <w:rPr>
          <w:rFonts w:ascii="Arial" w:eastAsia="Times New Roman" w:hAnsi="Arial" w:cs="Arial"/>
          <w:color w:val="3C3C3C"/>
          <w:sz w:val="21"/>
          <w:szCs w:val="21"/>
          <w:lang w:eastAsia="ru-RU"/>
        </w:rPr>
        <w:t>иного дохода</w:t>
      </w:r>
      <w:proofErr w:type="gramEnd"/>
      <w:r w:rsidRPr="001E7602">
        <w:rPr>
          <w:rFonts w:ascii="Arial" w:eastAsia="Times New Roman" w:hAnsi="Arial" w:cs="Arial"/>
          <w:color w:val="3C3C3C"/>
          <w:sz w:val="21"/>
          <w:szCs w:val="21"/>
          <w:lang w:eastAsia="ru-RU"/>
        </w:rPr>
        <w:t xml:space="preserve"> осужденного за период до трех лет либо без такового и с ограничением свободы на срок до полутора лет либо без такового.</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Примечания. 1. Лицо, совершившее предусмотренное настоящей статьей преступление, </w:t>
      </w:r>
      <w:hyperlink r:id="rId11" w:history="1">
        <w:r w:rsidRPr="001E7602">
          <w:rPr>
            <w:rFonts w:ascii="Arial" w:eastAsia="Times New Roman" w:hAnsi="Arial" w:cs="Arial"/>
            <w:color w:val="3081E4"/>
            <w:sz w:val="21"/>
            <w:szCs w:val="21"/>
            <w:lang w:eastAsia="ru-RU"/>
          </w:rPr>
          <w:t>добровольно</w:t>
        </w:r>
      </w:hyperlink>
      <w:r w:rsidRPr="001E7602">
        <w:rPr>
          <w:rFonts w:ascii="Arial" w:eastAsia="Times New Roman" w:hAnsi="Arial" w:cs="Arial"/>
          <w:color w:val="3C3C3C"/>
          <w:sz w:val="21"/>
          <w:szCs w:val="21"/>
          <w:lang w:eastAsia="ru-RU"/>
        </w:rP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w:t>
      </w:r>
      <w:r w:rsidRPr="001E7602">
        <w:rPr>
          <w:rFonts w:ascii="Arial" w:eastAsia="Times New Roman" w:hAnsi="Arial" w:cs="Arial"/>
          <w:color w:val="3C3C3C"/>
          <w:sz w:val="21"/>
          <w:szCs w:val="21"/>
          <w:lang w:eastAsia="ru-RU"/>
        </w:rPr>
        <w:lastRenderedPageBreak/>
        <w:t>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2. Значительный, крупный и особо крупный </w:t>
      </w:r>
      <w:hyperlink r:id="rId12" w:history="1">
        <w:r w:rsidRPr="001E7602">
          <w:rPr>
            <w:rFonts w:ascii="Arial" w:eastAsia="Times New Roman" w:hAnsi="Arial" w:cs="Arial"/>
            <w:color w:val="3081E4"/>
            <w:sz w:val="21"/>
            <w:szCs w:val="21"/>
            <w:lang w:eastAsia="ru-RU"/>
          </w:rPr>
          <w:t>размеры</w:t>
        </w:r>
      </w:hyperlink>
      <w:r w:rsidRPr="001E7602">
        <w:rPr>
          <w:rFonts w:ascii="Arial" w:eastAsia="Times New Roman" w:hAnsi="Arial" w:cs="Arial"/>
          <w:color w:val="3C3C3C"/>
          <w:sz w:val="21"/>
          <w:szCs w:val="21"/>
          <w:lang w:eastAsia="ru-RU"/>
        </w:rPr>
        <w:t> наркотических средств и психотропных веществ, а также значительный, крупный и особо крупный </w:t>
      </w:r>
      <w:hyperlink r:id="rId13" w:history="1">
        <w:r w:rsidRPr="001E7602">
          <w:rPr>
            <w:rFonts w:ascii="Arial" w:eastAsia="Times New Roman" w:hAnsi="Arial" w:cs="Arial"/>
            <w:color w:val="3081E4"/>
            <w:sz w:val="21"/>
            <w:szCs w:val="21"/>
            <w:lang w:eastAsia="ru-RU"/>
          </w:rPr>
          <w:t>размеры</w:t>
        </w:r>
      </w:hyperlink>
      <w:r w:rsidRPr="001E7602">
        <w:rPr>
          <w:rFonts w:ascii="Arial" w:eastAsia="Times New Roman" w:hAnsi="Arial" w:cs="Arial"/>
          <w:color w:val="3C3C3C"/>
          <w:sz w:val="21"/>
          <w:szCs w:val="21"/>
          <w:lang w:eastAsia="ru-RU"/>
        </w:rPr>
        <w:t>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r:id="rId14" w:anchor="Par22" w:history="1">
        <w:r w:rsidRPr="001E7602">
          <w:rPr>
            <w:rFonts w:ascii="Arial" w:eastAsia="Times New Roman" w:hAnsi="Arial" w:cs="Arial"/>
            <w:color w:val="3081E4"/>
            <w:sz w:val="21"/>
            <w:szCs w:val="21"/>
            <w:lang w:eastAsia="ru-RU"/>
          </w:rPr>
          <w:t>статей 228.1</w:t>
        </w:r>
      </w:hyperlink>
      <w:r w:rsidRPr="001E7602">
        <w:rPr>
          <w:rFonts w:ascii="Arial" w:eastAsia="Times New Roman" w:hAnsi="Arial" w:cs="Arial"/>
          <w:color w:val="3C3C3C"/>
          <w:sz w:val="21"/>
          <w:szCs w:val="21"/>
          <w:lang w:eastAsia="ru-RU"/>
        </w:rPr>
        <w:t>, </w:t>
      </w:r>
      <w:hyperlink r:id="rId15" w:history="1">
        <w:r w:rsidRPr="001E7602">
          <w:rPr>
            <w:rFonts w:ascii="Arial" w:eastAsia="Times New Roman" w:hAnsi="Arial" w:cs="Arial"/>
            <w:color w:val="3081E4"/>
            <w:sz w:val="21"/>
            <w:szCs w:val="21"/>
            <w:lang w:eastAsia="ru-RU"/>
          </w:rPr>
          <w:t>229</w:t>
        </w:r>
      </w:hyperlink>
      <w:r w:rsidRPr="001E7602">
        <w:rPr>
          <w:rFonts w:ascii="Arial" w:eastAsia="Times New Roman" w:hAnsi="Arial" w:cs="Arial"/>
          <w:color w:val="3C3C3C"/>
          <w:sz w:val="21"/>
          <w:szCs w:val="21"/>
          <w:lang w:eastAsia="ru-RU"/>
        </w:rPr>
        <w:t> и </w:t>
      </w:r>
      <w:hyperlink r:id="rId16" w:history="1">
        <w:r w:rsidRPr="001E7602">
          <w:rPr>
            <w:rFonts w:ascii="Arial" w:eastAsia="Times New Roman" w:hAnsi="Arial" w:cs="Arial"/>
            <w:color w:val="3081E4"/>
            <w:sz w:val="21"/>
            <w:szCs w:val="21"/>
            <w:lang w:eastAsia="ru-RU"/>
          </w:rPr>
          <w:t>229.1</w:t>
        </w:r>
      </w:hyperlink>
      <w:r w:rsidRPr="001E7602">
        <w:rPr>
          <w:rFonts w:ascii="Arial" w:eastAsia="Times New Roman" w:hAnsi="Arial" w:cs="Arial"/>
          <w:color w:val="3C3C3C"/>
          <w:sz w:val="21"/>
          <w:szCs w:val="21"/>
          <w:lang w:eastAsia="ru-RU"/>
        </w:rPr>
        <w:t> настоящего Кодекса утверждаются Правительством Российской Федерации.</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b/>
          <w:bCs/>
          <w:color w:val="3C3C3C"/>
          <w:sz w:val="21"/>
          <w:szCs w:val="21"/>
          <w:lang w:eastAsia="ru-RU"/>
        </w:rP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1. Незаконные производство, сбыт или </w:t>
      </w:r>
      <w:hyperlink r:id="rId17" w:history="1">
        <w:r w:rsidRPr="001E7602">
          <w:rPr>
            <w:rFonts w:ascii="Arial" w:eastAsia="Times New Roman" w:hAnsi="Arial" w:cs="Arial"/>
            <w:color w:val="3081E4"/>
            <w:sz w:val="21"/>
            <w:szCs w:val="21"/>
            <w:lang w:eastAsia="ru-RU"/>
          </w:rPr>
          <w:t>пересылка</w:t>
        </w:r>
      </w:hyperlink>
      <w:r w:rsidRPr="001E7602">
        <w:rPr>
          <w:rFonts w:ascii="Arial" w:eastAsia="Times New Roman" w:hAnsi="Arial" w:cs="Arial"/>
          <w:color w:val="3C3C3C"/>
          <w:sz w:val="21"/>
          <w:szCs w:val="21"/>
          <w:lang w:eastAsia="ru-RU"/>
        </w:rPr>
        <w:t> наркотических средств, </w:t>
      </w:r>
      <w:hyperlink r:id="rId18" w:history="1">
        <w:r w:rsidRPr="001E7602">
          <w:rPr>
            <w:rFonts w:ascii="Arial" w:eastAsia="Times New Roman" w:hAnsi="Arial" w:cs="Arial"/>
            <w:color w:val="3081E4"/>
            <w:sz w:val="21"/>
            <w:szCs w:val="21"/>
            <w:lang w:eastAsia="ru-RU"/>
          </w:rPr>
          <w:t>психотропных веществ</w:t>
        </w:r>
      </w:hyperlink>
      <w:r w:rsidRPr="001E7602">
        <w:rPr>
          <w:rFonts w:ascii="Arial" w:eastAsia="Times New Roman" w:hAnsi="Arial" w:cs="Arial"/>
          <w:color w:val="3C3C3C"/>
          <w:sz w:val="21"/>
          <w:szCs w:val="21"/>
          <w:lang w:eastAsia="ru-RU"/>
        </w:rPr>
        <w:t> или их </w:t>
      </w:r>
      <w:hyperlink r:id="rId19" w:history="1">
        <w:r w:rsidRPr="001E7602">
          <w:rPr>
            <w:rFonts w:ascii="Arial" w:eastAsia="Times New Roman" w:hAnsi="Arial" w:cs="Arial"/>
            <w:color w:val="3081E4"/>
            <w:sz w:val="21"/>
            <w:szCs w:val="21"/>
            <w:lang w:eastAsia="ru-RU"/>
          </w:rPr>
          <w:t>аналогов</w:t>
        </w:r>
      </w:hyperlink>
      <w:r w:rsidRPr="001E7602">
        <w:rPr>
          <w:rFonts w:ascii="Arial" w:eastAsia="Times New Roman" w:hAnsi="Arial" w:cs="Arial"/>
          <w:color w:val="3C3C3C"/>
          <w:sz w:val="21"/>
          <w:szCs w:val="21"/>
          <w:lang w:eastAsia="ru-RU"/>
        </w:rPr>
        <w:t>, а также незаконные сбыт или пересылка </w:t>
      </w:r>
      <w:hyperlink r:id="rId20" w:history="1">
        <w:r w:rsidRPr="001E7602">
          <w:rPr>
            <w:rFonts w:ascii="Arial" w:eastAsia="Times New Roman" w:hAnsi="Arial" w:cs="Arial"/>
            <w:color w:val="3081E4"/>
            <w:sz w:val="21"/>
            <w:szCs w:val="21"/>
            <w:lang w:eastAsia="ru-RU"/>
          </w:rPr>
          <w:t>растений</w:t>
        </w:r>
      </w:hyperlink>
      <w:r w:rsidRPr="001E7602">
        <w:rPr>
          <w:rFonts w:ascii="Arial" w:eastAsia="Times New Roman" w:hAnsi="Arial" w:cs="Arial"/>
          <w:color w:val="3C3C3C"/>
          <w:sz w:val="21"/>
          <w:szCs w:val="21"/>
          <w:lang w:eastAsia="ru-RU"/>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наказываются лишением свободы на срок от четырех до восьми лет с ограничением свободы на срок до одного года либо без такового.</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2. Сбыт наркотических средств, психотропных веществ или их аналогов, совершенный:</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б) с использованием средств массовой информации либо электронных или информационно-телекоммуникационных </w:t>
      </w:r>
      <w:hyperlink r:id="rId21" w:history="1">
        <w:r w:rsidRPr="001E7602">
          <w:rPr>
            <w:rFonts w:ascii="Arial" w:eastAsia="Times New Roman" w:hAnsi="Arial" w:cs="Arial"/>
            <w:color w:val="3081E4"/>
            <w:sz w:val="21"/>
            <w:szCs w:val="21"/>
            <w:lang w:eastAsia="ru-RU"/>
          </w:rPr>
          <w:t>сетей</w:t>
        </w:r>
      </w:hyperlink>
      <w:r w:rsidRPr="001E7602">
        <w:rPr>
          <w:rFonts w:ascii="Arial" w:eastAsia="Times New Roman" w:hAnsi="Arial" w:cs="Arial"/>
          <w:color w:val="3C3C3C"/>
          <w:sz w:val="21"/>
          <w:szCs w:val="21"/>
          <w:lang w:eastAsia="ru-RU"/>
        </w:rPr>
        <w:t> (включая сеть "Интернет"), -</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 xml:space="preserve">наказывается лишением свободы на срок от пяти до двенадцати лет со штрафом в размере до пятисот тысяч рублей или в размере заработной платы или </w:t>
      </w:r>
      <w:proofErr w:type="gramStart"/>
      <w:r w:rsidRPr="001E7602">
        <w:rPr>
          <w:rFonts w:ascii="Arial" w:eastAsia="Times New Roman" w:hAnsi="Arial" w:cs="Arial"/>
          <w:color w:val="3C3C3C"/>
          <w:sz w:val="21"/>
          <w:szCs w:val="21"/>
          <w:lang w:eastAsia="ru-RU"/>
        </w:rPr>
        <w:t>иного дохода</w:t>
      </w:r>
      <w:proofErr w:type="gramEnd"/>
      <w:r w:rsidRPr="001E7602">
        <w:rPr>
          <w:rFonts w:ascii="Arial" w:eastAsia="Times New Roman" w:hAnsi="Arial" w:cs="Arial"/>
          <w:color w:val="3C3C3C"/>
          <w:sz w:val="21"/>
          <w:szCs w:val="21"/>
          <w:lang w:eastAsia="ru-RU"/>
        </w:rPr>
        <w:t xml:space="preserve"> осужденного за </w:t>
      </w:r>
      <w:r w:rsidRPr="001E7602">
        <w:rPr>
          <w:rFonts w:ascii="Arial" w:eastAsia="Times New Roman" w:hAnsi="Arial" w:cs="Arial"/>
          <w:color w:val="3C3C3C"/>
          <w:sz w:val="21"/>
          <w:szCs w:val="21"/>
          <w:lang w:eastAsia="ru-RU"/>
        </w:rPr>
        <w:lastRenderedPageBreak/>
        <w:t>период до трех лет либо без такового и с ограничением свободы на срок до одного года либо без такового.</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3. Деяния, предусмотренные </w:t>
      </w:r>
      <w:hyperlink r:id="rId22" w:anchor="Par25" w:history="1">
        <w:r w:rsidRPr="001E7602">
          <w:rPr>
            <w:rFonts w:ascii="Arial" w:eastAsia="Times New Roman" w:hAnsi="Arial" w:cs="Arial"/>
            <w:color w:val="3081E4"/>
            <w:sz w:val="21"/>
            <w:szCs w:val="21"/>
            <w:lang w:eastAsia="ru-RU"/>
          </w:rPr>
          <w:t>частями первой</w:t>
        </w:r>
      </w:hyperlink>
      <w:r w:rsidRPr="001E7602">
        <w:rPr>
          <w:rFonts w:ascii="Arial" w:eastAsia="Times New Roman" w:hAnsi="Arial" w:cs="Arial"/>
          <w:color w:val="3C3C3C"/>
          <w:sz w:val="21"/>
          <w:szCs w:val="21"/>
          <w:lang w:eastAsia="ru-RU"/>
        </w:rPr>
        <w:t> или </w:t>
      </w:r>
      <w:hyperlink r:id="rId23" w:anchor="Par27" w:history="1">
        <w:r w:rsidRPr="001E7602">
          <w:rPr>
            <w:rFonts w:ascii="Arial" w:eastAsia="Times New Roman" w:hAnsi="Arial" w:cs="Arial"/>
            <w:color w:val="3081E4"/>
            <w:sz w:val="21"/>
            <w:szCs w:val="21"/>
            <w:lang w:eastAsia="ru-RU"/>
          </w:rPr>
          <w:t>второй</w:t>
        </w:r>
      </w:hyperlink>
      <w:r w:rsidRPr="001E7602">
        <w:rPr>
          <w:rFonts w:ascii="Arial" w:eastAsia="Times New Roman" w:hAnsi="Arial" w:cs="Arial"/>
          <w:color w:val="3C3C3C"/>
          <w:sz w:val="21"/>
          <w:szCs w:val="21"/>
          <w:lang w:eastAsia="ru-RU"/>
        </w:rPr>
        <w:t> настоящей статьи, совершенные:</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а) группой лиц по предварительному </w:t>
      </w:r>
      <w:hyperlink r:id="rId24" w:history="1">
        <w:r w:rsidRPr="001E7602">
          <w:rPr>
            <w:rFonts w:ascii="Arial" w:eastAsia="Times New Roman" w:hAnsi="Arial" w:cs="Arial"/>
            <w:color w:val="3081E4"/>
            <w:sz w:val="21"/>
            <w:szCs w:val="21"/>
            <w:lang w:eastAsia="ru-RU"/>
          </w:rPr>
          <w:t>сговору</w:t>
        </w:r>
      </w:hyperlink>
      <w:r w:rsidRPr="001E7602">
        <w:rPr>
          <w:rFonts w:ascii="Arial" w:eastAsia="Times New Roman" w:hAnsi="Arial" w:cs="Arial"/>
          <w:color w:val="3C3C3C"/>
          <w:sz w:val="21"/>
          <w:szCs w:val="21"/>
          <w:lang w:eastAsia="ru-RU"/>
        </w:rPr>
        <w:t>;</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б) в </w:t>
      </w:r>
      <w:hyperlink r:id="rId25" w:anchor="Par17" w:history="1">
        <w:r w:rsidRPr="001E7602">
          <w:rPr>
            <w:rFonts w:ascii="Arial" w:eastAsia="Times New Roman" w:hAnsi="Arial" w:cs="Arial"/>
            <w:color w:val="3081E4"/>
            <w:sz w:val="21"/>
            <w:szCs w:val="21"/>
            <w:lang w:eastAsia="ru-RU"/>
          </w:rPr>
          <w:t>значительном размере</w:t>
        </w:r>
      </w:hyperlink>
      <w:r w:rsidRPr="001E7602">
        <w:rPr>
          <w:rFonts w:ascii="Arial" w:eastAsia="Times New Roman" w:hAnsi="Arial" w:cs="Arial"/>
          <w:color w:val="3C3C3C"/>
          <w:sz w:val="21"/>
          <w:szCs w:val="21"/>
          <w:lang w:eastAsia="ru-RU"/>
        </w:rPr>
        <w:t>, -</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w:t>
      </w:r>
      <w:proofErr w:type="gramStart"/>
      <w:r w:rsidRPr="001E7602">
        <w:rPr>
          <w:rFonts w:ascii="Arial" w:eastAsia="Times New Roman" w:hAnsi="Arial" w:cs="Arial"/>
          <w:color w:val="3C3C3C"/>
          <w:sz w:val="21"/>
          <w:szCs w:val="21"/>
          <w:lang w:eastAsia="ru-RU"/>
        </w:rPr>
        <w:t>иного дохода</w:t>
      </w:r>
      <w:proofErr w:type="gramEnd"/>
      <w:r w:rsidRPr="001E7602">
        <w:rPr>
          <w:rFonts w:ascii="Arial" w:eastAsia="Times New Roman" w:hAnsi="Arial" w:cs="Arial"/>
          <w:color w:val="3C3C3C"/>
          <w:sz w:val="21"/>
          <w:szCs w:val="21"/>
          <w:lang w:eastAsia="ru-RU"/>
        </w:rPr>
        <w:t xml:space="preserve"> осужденного за период до трех лет либо без такового и с ограничением свободы на срок до двух лет либо без такового.</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4. Деяния, предусмотренные </w:t>
      </w:r>
      <w:hyperlink r:id="rId26" w:anchor="Par25" w:history="1">
        <w:r w:rsidRPr="001E7602">
          <w:rPr>
            <w:rFonts w:ascii="Arial" w:eastAsia="Times New Roman" w:hAnsi="Arial" w:cs="Arial"/>
            <w:color w:val="3081E4"/>
            <w:sz w:val="21"/>
            <w:szCs w:val="21"/>
            <w:lang w:eastAsia="ru-RU"/>
          </w:rPr>
          <w:t>частями первой</w:t>
        </w:r>
      </w:hyperlink>
      <w:r w:rsidRPr="001E7602">
        <w:rPr>
          <w:rFonts w:ascii="Arial" w:eastAsia="Times New Roman" w:hAnsi="Arial" w:cs="Arial"/>
          <w:color w:val="3C3C3C"/>
          <w:sz w:val="21"/>
          <w:szCs w:val="21"/>
          <w:lang w:eastAsia="ru-RU"/>
        </w:rPr>
        <w:t>, </w:t>
      </w:r>
      <w:hyperlink r:id="rId27" w:anchor="Par27" w:history="1">
        <w:r w:rsidRPr="001E7602">
          <w:rPr>
            <w:rFonts w:ascii="Arial" w:eastAsia="Times New Roman" w:hAnsi="Arial" w:cs="Arial"/>
            <w:color w:val="3081E4"/>
            <w:sz w:val="21"/>
            <w:szCs w:val="21"/>
            <w:lang w:eastAsia="ru-RU"/>
          </w:rPr>
          <w:t>второй</w:t>
        </w:r>
      </w:hyperlink>
      <w:r w:rsidRPr="001E7602">
        <w:rPr>
          <w:rFonts w:ascii="Arial" w:eastAsia="Times New Roman" w:hAnsi="Arial" w:cs="Arial"/>
          <w:color w:val="3C3C3C"/>
          <w:sz w:val="21"/>
          <w:szCs w:val="21"/>
          <w:lang w:eastAsia="ru-RU"/>
        </w:rPr>
        <w:t> или </w:t>
      </w:r>
      <w:hyperlink r:id="rId28" w:anchor="Par32" w:history="1">
        <w:r w:rsidRPr="001E7602">
          <w:rPr>
            <w:rFonts w:ascii="Arial" w:eastAsia="Times New Roman" w:hAnsi="Arial" w:cs="Arial"/>
            <w:color w:val="3081E4"/>
            <w:sz w:val="21"/>
            <w:szCs w:val="21"/>
            <w:lang w:eastAsia="ru-RU"/>
          </w:rPr>
          <w:t>третьей</w:t>
        </w:r>
      </w:hyperlink>
      <w:r w:rsidRPr="001E7602">
        <w:rPr>
          <w:rFonts w:ascii="Arial" w:eastAsia="Times New Roman" w:hAnsi="Arial" w:cs="Arial"/>
          <w:color w:val="3C3C3C"/>
          <w:sz w:val="21"/>
          <w:szCs w:val="21"/>
          <w:lang w:eastAsia="ru-RU"/>
        </w:rPr>
        <w:t> настоящей статьи, совершенные:</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а) организованной группой;</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б) лицом с использованием своего служебного положения;</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в) лицом, достигшим восемнадцатилетнего возраста, в отношении несовершеннолетнего;</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г) в </w:t>
      </w:r>
      <w:hyperlink r:id="rId29" w:anchor="Par17" w:history="1">
        <w:r w:rsidRPr="001E7602">
          <w:rPr>
            <w:rFonts w:ascii="Arial" w:eastAsia="Times New Roman" w:hAnsi="Arial" w:cs="Arial"/>
            <w:color w:val="3081E4"/>
            <w:sz w:val="21"/>
            <w:szCs w:val="21"/>
            <w:lang w:eastAsia="ru-RU"/>
          </w:rPr>
          <w:t>крупном размере</w:t>
        </w:r>
      </w:hyperlink>
      <w:r w:rsidRPr="001E7602">
        <w:rPr>
          <w:rFonts w:ascii="Arial" w:eastAsia="Times New Roman" w:hAnsi="Arial" w:cs="Arial"/>
          <w:color w:val="3C3C3C"/>
          <w:sz w:val="21"/>
          <w:szCs w:val="21"/>
          <w:lang w:eastAsia="ru-RU"/>
        </w:rPr>
        <w:t>, -</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 xml:space="preserve">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w:t>
      </w:r>
      <w:proofErr w:type="gramStart"/>
      <w:r w:rsidRPr="001E7602">
        <w:rPr>
          <w:rFonts w:ascii="Arial" w:eastAsia="Times New Roman" w:hAnsi="Arial" w:cs="Arial"/>
          <w:color w:val="3C3C3C"/>
          <w:sz w:val="21"/>
          <w:szCs w:val="21"/>
          <w:lang w:eastAsia="ru-RU"/>
        </w:rPr>
        <w:t>иного дохода</w:t>
      </w:r>
      <w:proofErr w:type="gramEnd"/>
      <w:r w:rsidRPr="001E7602">
        <w:rPr>
          <w:rFonts w:ascii="Arial" w:eastAsia="Times New Roman" w:hAnsi="Arial" w:cs="Arial"/>
          <w:color w:val="3C3C3C"/>
          <w:sz w:val="21"/>
          <w:szCs w:val="21"/>
          <w:lang w:eastAsia="ru-RU"/>
        </w:rPr>
        <w:t xml:space="preserve"> осужденного за период до пяти лет либо без такового.</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5. Деяния, предусмотренные </w:t>
      </w:r>
      <w:hyperlink r:id="rId30" w:anchor="Par25" w:history="1">
        <w:r w:rsidRPr="001E7602">
          <w:rPr>
            <w:rFonts w:ascii="Arial" w:eastAsia="Times New Roman" w:hAnsi="Arial" w:cs="Arial"/>
            <w:color w:val="3081E4"/>
            <w:sz w:val="21"/>
            <w:szCs w:val="21"/>
            <w:lang w:eastAsia="ru-RU"/>
          </w:rPr>
          <w:t>частями первой</w:t>
        </w:r>
      </w:hyperlink>
      <w:r w:rsidRPr="001E7602">
        <w:rPr>
          <w:rFonts w:ascii="Arial" w:eastAsia="Times New Roman" w:hAnsi="Arial" w:cs="Arial"/>
          <w:color w:val="3C3C3C"/>
          <w:sz w:val="21"/>
          <w:szCs w:val="21"/>
          <w:lang w:eastAsia="ru-RU"/>
        </w:rPr>
        <w:t>, </w:t>
      </w:r>
      <w:hyperlink r:id="rId31" w:anchor="Par27" w:history="1">
        <w:r w:rsidRPr="001E7602">
          <w:rPr>
            <w:rFonts w:ascii="Arial" w:eastAsia="Times New Roman" w:hAnsi="Arial" w:cs="Arial"/>
            <w:color w:val="3081E4"/>
            <w:sz w:val="21"/>
            <w:szCs w:val="21"/>
            <w:lang w:eastAsia="ru-RU"/>
          </w:rPr>
          <w:t>второй</w:t>
        </w:r>
      </w:hyperlink>
      <w:r w:rsidRPr="001E7602">
        <w:rPr>
          <w:rFonts w:ascii="Arial" w:eastAsia="Times New Roman" w:hAnsi="Arial" w:cs="Arial"/>
          <w:color w:val="3C3C3C"/>
          <w:sz w:val="21"/>
          <w:szCs w:val="21"/>
          <w:lang w:eastAsia="ru-RU"/>
        </w:rPr>
        <w:t>, </w:t>
      </w:r>
      <w:hyperlink r:id="rId32" w:anchor="Par32" w:history="1">
        <w:r w:rsidRPr="001E7602">
          <w:rPr>
            <w:rFonts w:ascii="Arial" w:eastAsia="Times New Roman" w:hAnsi="Arial" w:cs="Arial"/>
            <w:color w:val="3081E4"/>
            <w:sz w:val="21"/>
            <w:szCs w:val="21"/>
            <w:lang w:eastAsia="ru-RU"/>
          </w:rPr>
          <w:t>третьей</w:t>
        </w:r>
      </w:hyperlink>
      <w:r w:rsidRPr="001E7602">
        <w:rPr>
          <w:rFonts w:ascii="Arial" w:eastAsia="Times New Roman" w:hAnsi="Arial" w:cs="Arial"/>
          <w:color w:val="3C3C3C"/>
          <w:sz w:val="21"/>
          <w:szCs w:val="21"/>
          <w:lang w:eastAsia="ru-RU"/>
        </w:rPr>
        <w:t> или </w:t>
      </w:r>
      <w:hyperlink r:id="rId33" w:anchor="Par36" w:history="1">
        <w:r w:rsidRPr="001E7602">
          <w:rPr>
            <w:rFonts w:ascii="Arial" w:eastAsia="Times New Roman" w:hAnsi="Arial" w:cs="Arial"/>
            <w:color w:val="3081E4"/>
            <w:sz w:val="21"/>
            <w:szCs w:val="21"/>
            <w:lang w:eastAsia="ru-RU"/>
          </w:rPr>
          <w:t>четвертой</w:t>
        </w:r>
      </w:hyperlink>
      <w:r w:rsidRPr="001E7602">
        <w:rPr>
          <w:rFonts w:ascii="Arial" w:eastAsia="Times New Roman" w:hAnsi="Arial" w:cs="Arial"/>
          <w:color w:val="3C3C3C"/>
          <w:sz w:val="21"/>
          <w:szCs w:val="21"/>
          <w:lang w:eastAsia="ru-RU"/>
        </w:rPr>
        <w:t> настоящей статьи, совершенные в особо </w:t>
      </w:r>
      <w:hyperlink r:id="rId34" w:anchor="Par17" w:history="1">
        <w:r w:rsidRPr="001E7602">
          <w:rPr>
            <w:rFonts w:ascii="Arial" w:eastAsia="Times New Roman" w:hAnsi="Arial" w:cs="Arial"/>
            <w:color w:val="3081E4"/>
            <w:sz w:val="21"/>
            <w:szCs w:val="21"/>
            <w:lang w:eastAsia="ru-RU"/>
          </w:rPr>
          <w:t>крупном размере</w:t>
        </w:r>
      </w:hyperlink>
      <w:r w:rsidRPr="001E7602">
        <w:rPr>
          <w:rFonts w:ascii="Arial" w:eastAsia="Times New Roman" w:hAnsi="Arial" w:cs="Arial"/>
          <w:color w:val="3C3C3C"/>
          <w:sz w:val="21"/>
          <w:szCs w:val="21"/>
          <w:lang w:eastAsia="ru-RU"/>
        </w:rPr>
        <w:t>, -</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w:t>
      </w:r>
      <w:proofErr w:type="gramStart"/>
      <w:r w:rsidRPr="001E7602">
        <w:rPr>
          <w:rFonts w:ascii="Arial" w:eastAsia="Times New Roman" w:hAnsi="Arial" w:cs="Arial"/>
          <w:color w:val="3C3C3C"/>
          <w:sz w:val="21"/>
          <w:szCs w:val="21"/>
          <w:lang w:eastAsia="ru-RU"/>
        </w:rPr>
        <w:t>иного дохода</w:t>
      </w:r>
      <w:proofErr w:type="gramEnd"/>
      <w:r w:rsidRPr="001E7602">
        <w:rPr>
          <w:rFonts w:ascii="Arial" w:eastAsia="Times New Roman" w:hAnsi="Arial" w:cs="Arial"/>
          <w:color w:val="3C3C3C"/>
          <w:sz w:val="21"/>
          <w:szCs w:val="21"/>
          <w:lang w:eastAsia="ru-RU"/>
        </w:rPr>
        <w:t xml:space="preserve"> осужденного за период до пяти лет либо без такового или пожизненным лишением свободы.</w:t>
      </w:r>
    </w:p>
    <w:p w:rsidR="001E7602" w:rsidRPr="001E7602" w:rsidRDefault="001E7602" w:rsidP="001E7602">
      <w:pPr>
        <w:shd w:val="clear" w:color="auto" w:fill="FFFFFF"/>
        <w:spacing w:after="150" w:line="315" w:lineRule="atLeast"/>
        <w:jc w:val="center"/>
        <w:rPr>
          <w:rFonts w:ascii="Arial" w:eastAsia="Times New Roman" w:hAnsi="Arial" w:cs="Arial"/>
          <w:color w:val="3C3C3C"/>
          <w:sz w:val="21"/>
          <w:szCs w:val="21"/>
          <w:lang w:eastAsia="ru-RU"/>
        </w:rPr>
      </w:pPr>
      <w:r w:rsidRPr="001E7602">
        <w:rPr>
          <w:rFonts w:ascii="Arial" w:eastAsia="Times New Roman" w:hAnsi="Arial" w:cs="Arial"/>
          <w:b/>
          <w:bCs/>
          <w:color w:val="3C3C3C"/>
          <w:sz w:val="21"/>
          <w:szCs w:val="21"/>
          <w:lang w:eastAsia="ru-RU"/>
        </w:rPr>
        <w:t>  </w:t>
      </w:r>
    </w:p>
    <w:p w:rsidR="001E7602" w:rsidRPr="001E7602" w:rsidRDefault="001E7602" w:rsidP="001E7602">
      <w:pPr>
        <w:shd w:val="clear" w:color="auto" w:fill="FFFFFF"/>
        <w:spacing w:after="150" w:line="315" w:lineRule="atLeast"/>
        <w:jc w:val="center"/>
        <w:rPr>
          <w:rFonts w:ascii="Arial" w:eastAsia="Times New Roman" w:hAnsi="Arial" w:cs="Arial"/>
          <w:color w:val="3C3C3C"/>
          <w:sz w:val="21"/>
          <w:szCs w:val="21"/>
          <w:lang w:eastAsia="ru-RU"/>
        </w:rPr>
      </w:pPr>
      <w:r w:rsidRPr="001E7602">
        <w:rPr>
          <w:rFonts w:ascii="Arial" w:eastAsia="Times New Roman" w:hAnsi="Arial" w:cs="Arial"/>
          <w:b/>
          <w:bCs/>
          <w:color w:val="3C3C3C"/>
          <w:sz w:val="21"/>
          <w:szCs w:val="21"/>
          <w:lang w:eastAsia="ru-RU"/>
        </w:rPr>
        <w:t>АДМИНИСТРАТИВНАЯ ОТВЕТСТВЕННОСТЬ</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 xml:space="preserve">Статья 6.9. Потребление наркотических средств или психотропных веществ без назначения врача либо новых потенциально опасных </w:t>
      </w:r>
      <w:proofErr w:type="spellStart"/>
      <w:r w:rsidRPr="001E7602">
        <w:rPr>
          <w:rFonts w:ascii="Arial" w:eastAsia="Times New Roman" w:hAnsi="Arial" w:cs="Arial"/>
          <w:color w:val="3C3C3C"/>
          <w:sz w:val="21"/>
          <w:szCs w:val="21"/>
          <w:lang w:eastAsia="ru-RU"/>
        </w:rPr>
        <w:t>психоактивных</w:t>
      </w:r>
      <w:proofErr w:type="spellEnd"/>
      <w:r w:rsidRPr="001E7602">
        <w:rPr>
          <w:rFonts w:ascii="Arial" w:eastAsia="Times New Roman" w:hAnsi="Arial" w:cs="Arial"/>
          <w:color w:val="3C3C3C"/>
          <w:sz w:val="21"/>
          <w:szCs w:val="21"/>
          <w:lang w:eastAsia="ru-RU"/>
        </w:rPr>
        <w:t xml:space="preserve"> веществ </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hyperlink r:id="rId35" w:history="1">
        <w:r w:rsidRPr="001E7602">
          <w:rPr>
            <w:rFonts w:ascii="Arial" w:eastAsia="Times New Roman" w:hAnsi="Arial" w:cs="Arial"/>
            <w:color w:val="3081E4"/>
            <w:sz w:val="21"/>
            <w:szCs w:val="21"/>
            <w:lang w:eastAsia="ru-RU"/>
          </w:rPr>
          <w:t>1</w:t>
        </w:r>
      </w:hyperlink>
      <w:r w:rsidRPr="001E7602">
        <w:rPr>
          <w:rFonts w:ascii="Arial" w:eastAsia="Times New Roman" w:hAnsi="Arial" w:cs="Arial"/>
          <w:color w:val="3C3C3C"/>
          <w:sz w:val="21"/>
          <w:szCs w:val="21"/>
          <w:lang w:eastAsia="ru-RU"/>
        </w:rPr>
        <w:t xml:space="preserve">. Потребление наркотических средств или психотропных веществ без назначения врача либо новых потенциально опасных </w:t>
      </w:r>
      <w:proofErr w:type="spellStart"/>
      <w:r w:rsidRPr="001E7602">
        <w:rPr>
          <w:rFonts w:ascii="Arial" w:eastAsia="Times New Roman" w:hAnsi="Arial" w:cs="Arial"/>
          <w:color w:val="3C3C3C"/>
          <w:sz w:val="21"/>
          <w:szCs w:val="21"/>
          <w:lang w:eastAsia="ru-RU"/>
        </w:rPr>
        <w:t>психоактивных</w:t>
      </w:r>
      <w:proofErr w:type="spellEnd"/>
      <w:r w:rsidRPr="001E7602">
        <w:rPr>
          <w:rFonts w:ascii="Arial" w:eastAsia="Times New Roman" w:hAnsi="Arial" w:cs="Arial"/>
          <w:color w:val="3C3C3C"/>
          <w:sz w:val="21"/>
          <w:szCs w:val="21"/>
          <w:lang w:eastAsia="ru-RU"/>
        </w:rPr>
        <w:t xml:space="preserve"> веществ, за исключением случаев, предусмотренных </w:t>
      </w:r>
      <w:hyperlink r:id="rId36" w:history="1">
        <w:r w:rsidRPr="001E7602">
          <w:rPr>
            <w:rFonts w:ascii="Arial" w:eastAsia="Times New Roman" w:hAnsi="Arial" w:cs="Arial"/>
            <w:color w:val="3081E4"/>
            <w:sz w:val="21"/>
            <w:szCs w:val="21"/>
            <w:lang w:eastAsia="ru-RU"/>
          </w:rPr>
          <w:t>частью 2 статьи 20.20</w:t>
        </w:r>
      </w:hyperlink>
      <w:r w:rsidRPr="001E7602">
        <w:rPr>
          <w:rFonts w:ascii="Arial" w:eastAsia="Times New Roman" w:hAnsi="Arial" w:cs="Arial"/>
          <w:color w:val="3C3C3C"/>
          <w:sz w:val="21"/>
          <w:szCs w:val="21"/>
          <w:lang w:eastAsia="ru-RU"/>
        </w:rPr>
        <w:t>, </w:t>
      </w:r>
      <w:hyperlink r:id="rId37" w:history="1">
        <w:r w:rsidRPr="001E7602">
          <w:rPr>
            <w:rFonts w:ascii="Arial" w:eastAsia="Times New Roman" w:hAnsi="Arial" w:cs="Arial"/>
            <w:color w:val="3081E4"/>
            <w:sz w:val="21"/>
            <w:szCs w:val="21"/>
            <w:lang w:eastAsia="ru-RU"/>
          </w:rPr>
          <w:t>статьей 20.22</w:t>
        </w:r>
      </w:hyperlink>
      <w:r w:rsidRPr="001E7602">
        <w:rPr>
          <w:rFonts w:ascii="Arial" w:eastAsia="Times New Roman" w:hAnsi="Arial" w:cs="Arial"/>
          <w:color w:val="3C3C3C"/>
          <w:sz w:val="21"/>
          <w:szCs w:val="21"/>
          <w:lang w:eastAsia="ru-RU"/>
        </w:rPr>
        <w:t xml:space="preserve"> Кодекса Российской Федерации об административных правонарушениях,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w:t>
      </w:r>
      <w:r w:rsidRPr="001E7602">
        <w:rPr>
          <w:rFonts w:ascii="Arial" w:eastAsia="Times New Roman" w:hAnsi="Arial" w:cs="Arial"/>
          <w:color w:val="3C3C3C"/>
          <w:sz w:val="21"/>
          <w:szCs w:val="21"/>
          <w:lang w:eastAsia="ru-RU"/>
        </w:rPr>
        <w:lastRenderedPageBreak/>
        <w:t xml:space="preserve">полагать, что он потребил наркотические средства или психотропные вещества без назначения врача либо новые потенциально опасные </w:t>
      </w:r>
      <w:proofErr w:type="spellStart"/>
      <w:r w:rsidRPr="001E7602">
        <w:rPr>
          <w:rFonts w:ascii="Arial" w:eastAsia="Times New Roman" w:hAnsi="Arial" w:cs="Arial"/>
          <w:color w:val="3C3C3C"/>
          <w:sz w:val="21"/>
          <w:szCs w:val="21"/>
          <w:lang w:eastAsia="ru-RU"/>
        </w:rPr>
        <w:t>психоактивные</w:t>
      </w:r>
      <w:proofErr w:type="spellEnd"/>
      <w:r w:rsidRPr="001E7602">
        <w:rPr>
          <w:rFonts w:ascii="Arial" w:eastAsia="Times New Roman" w:hAnsi="Arial" w:cs="Arial"/>
          <w:color w:val="3C3C3C"/>
          <w:sz w:val="21"/>
          <w:szCs w:val="21"/>
          <w:lang w:eastAsia="ru-RU"/>
        </w:rPr>
        <w:t xml:space="preserve"> вещества, -</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2. То же действие, совершенное иностранным гражданином или лицом без гражданства, -</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E7602" w:rsidRPr="001E7602" w:rsidRDefault="001E7602" w:rsidP="001E7602">
      <w:pPr>
        <w:shd w:val="clear" w:color="auto" w:fill="FFFFFF"/>
        <w:spacing w:after="150" w:line="315" w:lineRule="atLeast"/>
        <w:rPr>
          <w:rFonts w:ascii="Arial" w:eastAsia="Times New Roman" w:hAnsi="Arial" w:cs="Arial"/>
          <w:color w:val="3C3C3C"/>
          <w:sz w:val="21"/>
          <w:szCs w:val="21"/>
          <w:lang w:eastAsia="ru-RU"/>
        </w:rPr>
      </w:pPr>
      <w:r w:rsidRPr="001E7602">
        <w:rPr>
          <w:rFonts w:ascii="Arial" w:eastAsia="Times New Roman" w:hAnsi="Arial" w:cs="Arial"/>
          <w:color w:val="3C3C3C"/>
          <w:sz w:val="21"/>
          <w:szCs w:val="21"/>
          <w:lang w:eastAsia="ru-RU"/>
        </w:rPr>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38" w:history="1">
        <w:r w:rsidRPr="001E7602">
          <w:rPr>
            <w:rFonts w:ascii="Arial" w:eastAsia="Times New Roman" w:hAnsi="Arial" w:cs="Arial"/>
            <w:color w:val="3081E4"/>
            <w:sz w:val="21"/>
            <w:szCs w:val="21"/>
            <w:lang w:eastAsia="ru-RU"/>
          </w:rPr>
          <w:t>порядке</w:t>
        </w:r>
      </w:hyperlink>
      <w:r w:rsidRPr="001E7602">
        <w:rPr>
          <w:rFonts w:ascii="Arial" w:eastAsia="Times New Roman" w:hAnsi="Arial" w:cs="Arial"/>
          <w:color w:val="3C3C3C"/>
          <w:sz w:val="21"/>
          <w:szCs w:val="21"/>
          <w:lang w:eastAsia="ru-RU"/>
        </w:rPr>
        <w:t>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39" w:history="1">
        <w:r w:rsidRPr="001E7602">
          <w:rPr>
            <w:rFonts w:ascii="Arial" w:eastAsia="Times New Roman" w:hAnsi="Arial" w:cs="Arial"/>
            <w:color w:val="3081E4"/>
            <w:sz w:val="21"/>
            <w:szCs w:val="21"/>
            <w:lang w:eastAsia="ru-RU"/>
          </w:rPr>
          <w:t>частью 2 статьи 20.20</w:t>
        </w:r>
      </w:hyperlink>
      <w:r w:rsidRPr="001E7602">
        <w:rPr>
          <w:rFonts w:ascii="Arial" w:eastAsia="Times New Roman" w:hAnsi="Arial" w:cs="Arial"/>
          <w:color w:val="3C3C3C"/>
          <w:sz w:val="21"/>
          <w:szCs w:val="21"/>
          <w:lang w:eastAsia="ru-RU"/>
        </w:rPr>
        <w:t> Кодекса Российской Федерации об административных правонарушениях.</w:t>
      </w:r>
    </w:p>
    <w:p w:rsidR="00276384" w:rsidRDefault="00276384"/>
    <w:sectPr w:rsidR="00276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02"/>
    <w:rsid w:val="001E7602"/>
    <w:rsid w:val="00276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3A537-E219-484C-9153-3D82A8B0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E76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E76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760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E760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E7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1E7602"/>
  </w:style>
  <w:style w:type="character" w:styleId="a4">
    <w:name w:val="Strong"/>
    <w:basedOn w:val="a0"/>
    <w:uiPriority w:val="22"/>
    <w:qFormat/>
    <w:rsid w:val="001E7602"/>
    <w:rPr>
      <w:b/>
      <w:bCs/>
    </w:rPr>
  </w:style>
  <w:style w:type="character" w:styleId="a5">
    <w:name w:val="Hyperlink"/>
    <w:basedOn w:val="a0"/>
    <w:uiPriority w:val="99"/>
    <w:semiHidden/>
    <w:unhideWhenUsed/>
    <w:rsid w:val="001E7602"/>
    <w:rPr>
      <w:color w:val="0000FF"/>
      <w:u w:val="single"/>
    </w:rPr>
  </w:style>
  <w:style w:type="paragraph" w:customStyle="1" w:styleId="rtecenter">
    <w:name w:val="rtecenter"/>
    <w:basedOn w:val="a"/>
    <w:rsid w:val="001E76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B0A32166ED55311E112A8B1314D439A8B2996FB2D052A8C3CD60F5EF98BA14F2286C1AB8BE5A972314514DD42970688B4A5AB6F6BE9845Q6S0J" TargetMode="External"/><Relationship Id="rId13" Type="http://schemas.openxmlformats.org/officeDocument/2006/relationships/hyperlink" Target="consultantplus://offline/ref=D6B0A32166ED55311E112A8B1314D439A8B19862B3D952A8C3CD60F5EF98BA14F2286C1AB8BE59912014514DD42970688B4A5AB6F6BE9845Q6S0J" TargetMode="External"/><Relationship Id="rId18" Type="http://schemas.openxmlformats.org/officeDocument/2006/relationships/hyperlink" Target="consultantplus://offline/ref=D6B0A32166ED55311E112A8B1314D439A8B2996FB2D052A8C3CD60F5EF98BA14F2286C1AB8BE5A972314514DD42970688B4A5AB6F6BE9845Q6S0J" TargetMode="External"/><Relationship Id="rId26" Type="http://schemas.openxmlformats.org/officeDocument/2006/relationships/hyperlink" Target="file:///D:\%D0%9C%D0%BE%D0%B5\%D1%81%D0%B0%D0%B9%D1%82\%D0%97%D0%B2%D0%B5%D0%B7%D0%B4%D0%B0\06\%D0%9E%D0%A2%D0%92%D0%95%D0%A2%D0%A1%D0%A2%D0%92%D0%95%D0%9D%D0%9D%D0%9E%D0%A1%D0%A2%D0%AC.docx" TargetMode="External"/><Relationship Id="rId39" Type="http://schemas.openxmlformats.org/officeDocument/2006/relationships/hyperlink" Target="consultantplus://offline/ref=3EBF5522D23B9B8E3E18D1EDC4184CB515C9FE6D06D6A02C5ECAAB1ED3CE697275250412788F7CDDF241AE31C32CB2B724BC89BF5461P5K5K" TargetMode="External"/><Relationship Id="rId3" Type="http://schemas.openxmlformats.org/officeDocument/2006/relationships/webSettings" Target="webSettings.xml"/><Relationship Id="rId21" Type="http://schemas.openxmlformats.org/officeDocument/2006/relationships/hyperlink" Target="consultantplus://offline/ref=D6B0A32166ED55311E112A8B1314D439A8B29B6EB4D352A8C3CD60F5EF98BA14F2286C1AB8BE5A922814514DD42970688B4A5AB6F6BE9845Q6S0J" TargetMode="External"/><Relationship Id="rId34" Type="http://schemas.openxmlformats.org/officeDocument/2006/relationships/hyperlink" Target="file:///D:\%D0%9C%D0%BE%D0%B5\%D1%81%D0%B0%D0%B9%D1%82\%D0%97%D0%B2%D0%B5%D0%B7%D0%B4%D0%B0\06\%D0%9E%D0%A2%D0%92%D0%95%D0%A2%D0%A1%D0%A2%D0%92%D0%95%D0%9D%D0%9D%D0%9E%D0%A1%D0%A2%D0%AC.docx" TargetMode="External"/><Relationship Id="rId7" Type="http://schemas.openxmlformats.org/officeDocument/2006/relationships/hyperlink" Target="consultantplus://offline/ref=D6B0A32166ED55311E112A8B1314D439AEB09962B3D852A8C3CD60F5EF98BA14F2286C1AB8BE5B962914514DD42970688B4A5AB6F6BE9845Q6S0J" TargetMode="External"/><Relationship Id="rId12" Type="http://schemas.openxmlformats.org/officeDocument/2006/relationships/hyperlink" Target="consultantplus://offline/ref=D6B0A32166ED55311E112A8B1314D439A8B19862B3D952A8C3CD60F5EF98BA14F2286C1AB8BE5A952214514DD42970688B4A5AB6F6BE9845Q6S0J" TargetMode="External"/><Relationship Id="rId17" Type="http://schemas.openxmlformats.org/officeDocument/2006/relationships/hyperlink" Target="consultantplus://offline/ref=D6B0A32166ED55311E112A8B1314D439AEB09962B3D852A8C3CD60F5EF98BA14F2286C1AB8BE5B942214514DD42970688B4A5AB6F6BE9845Q6S0J" TargetMode="External"/><Relationship Id="rId25" Type="http://schemas.openxmlformats.org/officeDocument/2006/relationships/hyperlink" Target="file:///D:\%D0%9C%D0%BE%D0%B5\%D1%81%D0%B0%D0%B9%D1%82\%D0%97%D0%B2%D0%B5%D0%B7%D0%B4%D0%B0\06\%D0%9E%D0%A2%D0%92%D0%95%D0%A2%D0%A1%D0%A2%D0%92%D0%95%D0%9D%D0%9D%D0%9E%D0%A1%D0%A2%D0%AC.docx" TargetMode="External"/><Relationship Id="rId33" Type="http://schemas.openxmlformats.org/officeDocument/2006/relationships/hyperlink" Target="file:///D:\%D0%9C%D0%BE%D0%B5\%D1%81%D0%B0%D0%B9%D1%82\%D0%97%D0%B2%D0%B5%D0%B7%D0%B4%D0%B0\06\%D0%9E%D0%A2%D0%92%D0%95%D0%A2%D0%A1%D0%A2%D0%92%D0%95%D0%9D%D0%9D%D0%9E%D0%A1%D0%A2%D0%AC.docx" TargetMode="External"/><Relationship Id="rId38" Type="http://schemas.openxmlformats.org/officeDocument/2006/relationships/hyperlink" Target="consultantplus://offline/ref=3EBF5522D23B9B8E3E18D1EDC4184CB515C9FC6101D3A02C5ECAAB1ED3CE697275250417718D7BD3A41BBE358A79B8A923A197BE4A6156ECP7KEK" TargetMode="External"/><Relationship Id="rId2" Type="http://schemas.openxmlformats.org/officeDocument/2006/relationships/settings" Target="settings.xml"/><Relationship Id="rId16" Type="http://schemas.openxmlformats.org/officeDocument/2006/relationships/hyperlink" Target="consultantplus://offline/ref=D6B0A32166ED55311E112A8B1314D439A8B29968BBD752A8C3CD60F5EF98BA14F2286C13BEBA51C2715B5011907B63688F4A58B5EAQBSFJ" TargetMode="External"/><Relationship Id="rId20" Type="http://schemas.openxmlformats.org/officeDocument/2006/relationships/hyperlink" Target="consultantplus://offline/ref=D6B0A32166ED55311E112A8B1314D439AFB4966AB6D052A8C3CD60F5EF98BA14F2286C1AB8BE5A972414514DD42970688B4A5AB6F6BE9845Q6S0J" TargetMode="External"/><Relationship Id="rId29" Type="http://schemas.openxmlformats.org/officeDocument/2006/relationships/hyperlink" Target="file:///D:\%D0%9C%D0%BE%D0%B5\%D1%81%D0%B0%D0%B9%D1%82\%D0%97%D0%B2%D0%B5%D0%B7%D0%B4%D0%B0\06\%D0%9E%D0%A2%D0%92%D0%95%D0%A2%D0%A1%D0%A2%D0%92%D0%95%D0%9D%D0%9D%D0%9E%D0%A1%D0%A2%D0%AC.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6B0A32166ED55311E112A8B1314D439AEB09962B3D852A8C3CD60F5EF98BA14F2286C1AB8BE5B962614514DD42970688B4A5AB6F6BE9845Q6S0J" TargetMode="External"/><Relationship Id="rId11" Type="http://schemas.openxmlformats.org/officeDocument/2006/relationships/hyperlink" Target="consultantplus://offline/ref=D6B0A32166ED55311E112A8B1314D439AEB09962B3D852A8C3CD60F5EF98BA14F2286C1AB8BE5B942314514DD42970688B4A5AB6F6BE9845Q6S0J" TargetMode="External"/><Relationship Id="rId24" Type="http://schemas.openxmlformats.org/officeDocument/2006/relationships/hyperlink" Target="consultantplus://offline/ref=D6B0A32166ED55311E112A8B1314D439A8B19F68B2D252A8C3CD60F5EF98BA14F2286C1AB8BF5B952014514DD42970688B4A5AB6F6BE9845Q6S0J" TargetMode="External"/><Relationship Id="rId32" Type="http://schemas.openxmlformats.org/officeDocument/2006/relationships/hyperlink" Target="file:///D:\%D0%9C%D0%BE%D0%B5\%D1%81%D0%B0%D0%B9%D1%82\%D0%97%D0%B2%D0%B5%D0%B7%D0%B4%D0%B0\06\%D0%9E%D0%A2%D0%92%D0%95%D0%A2%D0%A1%D0%A2%D0%92%D0%95%D0%9D%D0%9D%D0%9E%D0%A1%D0%A2%D0%AC.docx" TargetMode="External"/><Relationship Id="rId37" Type="http://schemas.openxmlformats.org/officeDocument/2006/relationships/hyperlink" Target="consultantplus://offline/ref=3EBF5522D23B9B8E3E18D1EDC4184CB515C9FE6D06D6A02C5ECAAB1ED3CE697275250417718C7EDFA11BBE358A79B8A923A197BE4A6156ECP7KEK" TargetMode="External"/><Relationship Id="rId40" Type="http://schemas.openxmlformats.org/officeDocument/2006/relationships/fontTable" Target="fontTable.xml"/><Relationship Id="rId5" Type="http://schemas.openxmlformats.org/officeDocument/2006/relationships/hyperlink" Target="consultantplus://offline/ref=D6B0A32166ED55311E112A8B1314D439AEB09962B3D852A8C3CD60F5EF98BA14F2286C1AB8BE5B962514514DD42970688B4A5AB6F6BE9845Q6S0J" TargetMode="External"/><Relationship Id="rId15" Type="http://schemas.openxmlformats.org/officeDocument/2006/relationships/hyperlink" Target="consultantplus://offline/ref=D6B0A32166ED55311E112A8B1314D439A8B29968BBD752A8C3CD60F5EF98BA14F2286C1ABDB951C2715B5011907B63688F4A58B5EAQBSFJ" TargetMode="External"/><Relationship Id="rId23" Type="http://schemas.openxmlformats.org/officeDocument/2006/relationships/hyperlink" Target="file:///D:\%D0%9C%D0%BE%D0%B5\%D1%81%D0%B0%D0%B9%D1%82\%D0%97%D0%B2%D0%B5%D0%B7%D0%B4%D0%B0\06\%D0%9E%D0%A2%D0%92%D0%95%D0%A2%D0%A1%D0%A2%D0%92%D0%95%D0%9D%D0%9D%D0%9E%D0%A1%D0%A2%D0%AC.docx" TargetMode="External"/><Relationship Id="rId28" Type="http://schemas.openxmlformats.org/officeDocument/2006/relationships/hyperlink" Target="file:///D:\%D0%9C%D0%BE%D0%B5\%D1%81%D0%B0%D0%B9%D1%82\%D0%97%D0%B2%D0%B5%D0%B7%D0%B4%D0%B0\06\%D0%9E%D0%A2%D0%92%D0%95%D0%A2%D0%A1%D0%A2%D0%92%D0%95%D0%9D%D0%9D%D0%9E%D0%A1%D0%A2%D0%AC.docx" TargetMode="External"/><Relationship Id="rId36" Type="http://schemas.openxmlformats.org/officeDocument/2006/relationships/hyperlink" Target="consultantplus://offline/ref=3EBF5522D23B9B8E3E18D1EDC4184CB515C9FE6D06D6A02C5ECAAB1ED3CE697275250412788F7CDDF241AE31C32CB2B724BC89BF5461P5K5K" TargetMode="External"/><Relationship Id="rId10" Type="http://schemas.openxmlformats.org/officeDocument/2006/relationships/hyperlink" Target="consultantplus://offline/ref=D6B0A32166ED55311E112A8B1314D439AFB4966AB6D052A8C3CD60F5EF98BA14F2286C1AB8BE5A972414514DD42970688B4A5AB6F6BE9845Q6S0J" TargetMode="External"/><Relationship Id="rId19" Type="http://schemas.openxmlformats.org/officeDocument/2006/relationships/hyperlink" Target="consultantplus://offline/ref=D6B0A32166ED55311E112A8B1314D439A8B2996FB2D052A8C3CD60F5EF98BA14F2286C1AB8BE5A972514514DD42970688B4A5AB6F6BE9845Q6S0J" TargetMode="External"/><Relationship Id="rId31" Type="http://schemas.openxmlformats.org/officeDocument/2006/relationships/hyperlink" Target="file:///D:\%D0%9C%D0%BE%D0%B5\%D1%81%D0%B0%D0%B9%D1%82\%D0%97%D0%B2%D0%B5%D0%B7%D0%B4%D0%B0\06\%D0%9E%D0%A2%D0%92%D0%95%D0%A2%D0%A1%D0%A2%D0%92%D0%95%D0%9D%D0%9D%D0%9E%D0%A1%D0%A2%D0%AC.docx" TargetMode="External"/><Relationship Id="rId4" Type="http://schemas.openxmlformats.org/officeDocument/2006/relationships/hyperlink" Target="consultantplus://offline/ref=D6B0A32166ED55311E112A8B1314D439AEB09962B3D852A8C3CD60F5EF98BA14F2286C1AB8BE5B962414514DD42970688B4A5AB6F6BE9845Q6S0J" TargetMode="External"/><Relationship Id="rId9" Type="http://schemas.openxmlformats.org/officeDocument/2006/relationships/hyperlink" Target="consultantplus://offline/ref=D6B0A32166ED55311E112A8B1314D439A8B2996FB2D052A8C3CD60F5EF98BA14F2286C1AB8BE5A972514514DD42970688B4A5AB6F6BE9845Q6S0J" TargetMode="External"/><Relationship Id="rId14" Type="http://schemas.openxmlformats.org/officeDocument/2006/relationships/hyperlink" Target="file:///D:\%D0%9C%D0%BE%D0%B5\%D1%81%D0%B0%D0%B9%D1%82\%D0%97%D0%B2%D0%B5%D0%B7%D0%B4%D0%B0\06\%D0%9E%D0%A2%D0%92%D0%95%D0%A2%D0%A1%D0%A2%D0%92%D0%95%D0%9D%D0%9D%D0%9E%D0%A1%D0%A2%D0%AC.docx" TargetMode="External"/><Relationship Id="rId22" Type="http://schemas.openxmlformats.org/officeDocument/2006/relationships/hyperlink" Target="file:///D:\%D0%9C%D0%BE%D0%B5\%D1%81%D0%B0%D0%B9%D1%82\%D0%97%D0%B2%D0%B5%D0%B7%D0%B4%D0%B0\06\%D0%9E%D0%A2%D0%92%D0%95%D0%A2%D0%A1%D0%A2%D0%92%D0%95%D0%9D%D0%9D%D0%9E%D0%A1%D0%A2%D0%AC.docx" TargetMode="External"/><Relationship Id="rId27" Type="http://schemas.openxmlformats.org/officeDocument/2006/relationships/hyperlink" Target="file:///D:\%D0%9C%D0%BE%D0%B5\%D1%81%D0%B0%D0%B9%D1%82\%D0%97%D0%B2%D0%B5%D0%B7%D0%B4%D0%B0\06\%D0%9E%D0%A2%D0%92%D0%95%D0%A2%D0%A1%D0%A2%D0%92%D0%95%D0%9D%D0%9D%D0%9E%D0%A1%D0%A2%D0%AC.docx" TargetMode="External"/><Relationship Id="rId30" Type="http://schemas.openxmlformats.org/officeDocument/2006/relationships/hyperlink" Target="file:///D:\%D0%9C%D0%BE%D0%B5\%D1%81%D0%B0%D0%B9%D1%82\%D0%97%D0%B2%D0%B5%D0%B7%D0%B4%D0%B0\06\%D0%9E%D0%A2%D0%92%D0%95%D0%A2%D0%A1%D0%A2%D0%92%D0%95%D0%9D%D0%9D%D0%9E%D0%A1%D0%A2%D0%AC.docx" TargetMode="External"/><Relationship Id="rId35" Type="http://schemas.openxmlformats.org/officeDocument/2006/relationships/hyperlink" Target="consultantplus://offline/ref=3EBF5522D23B9B8E3E18D1EDC4184CB510C8FC6204D4A02C5ECAAB1ED3CE697275250417718D79D5A31BBE358A79B8A923A197BE4A6156ECP7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2376</Words>
  <Characters>13548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Михайлевич</dc:creator>
  <cp:keywords/>
  <dc:description/>
  <cp:lastModifiedBy>Алексей Михайлевич</cp:lastModifiedBy>
  <cp:revision>1</cp:revision>
  <dcterms:created xsi:type="dcterms:W3CDTF">2024-03-26T01:52:00Z</dcterms:created>
  <dcterms:modified xsi:type="dcterms:W3CDTF">2024-03-26T01:54:00Z</dcterms:modified>
</cp:coreProperties>
</file>