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ED" w:rsidRDefault="007314ED" w:rsidP="00666CAF">
      <w:pPr>
        <w:pStyle w:val="21"/>
        <w:shd w:val="clear" w:color="auto" w:fill="auto"/>
        <w:ind w:firstLine="0"/>
      </w:pPr>
    </w:p>
    <w:p w:rsidR="00996CB1" w:rsidRDefault="00456C14" w:rsidP="006724FB">
      <w:pPr>
        <w:pStyle w:val="21"/>
        <w:shd w:val="clear" w:color="auto" w:fill="auto"/>
        <w:ind w:left="4860" w:firstLine="0"/>
        <w:outlineLvl w:val="0"/>
      </w:pPr>
      <w:r>
        <w:t>Утверждена</w:t>
      </w:r>
    </w:p>
    <w:p w:rsidR="00026C17" w:rsidRDefault="00456C14">
      <w:pPr>
        <w:pStyle w:val="21"/>
        <w:shd w:val="clear" w:color="auto" w:fill="auto"/>
        <w:spacing w:after="480"/>
        <w:ind w:left="4860" w:right="700" w:firstLine="0"/>
      </w:pPr>
      <w:r>
        <w:t>постано</w:t>
      </w:r>
      <w:r w:rsidR="00026C17">
        <w:t xml:space="preserve">влением Администрации района </w:t>
      </w:r>
    </w:p>
    <w:p w:rsidR="00026C17" w:rsidRDefault="00026C17" w:rsidP="00026C17">
      <w:pPr>
        <w:pStyle w:val="21"/>
        <w:shd w:val="clear" w:color="auto" w:fill="auto"/>
        <w:spacing w:after="480"/>
        <w:ind w:left="4860" w:right="700" w:firstLine="0"/>
      </w:pPr>
      <w:r>
        <w:t xml:space="preserve"> от</w:t>
      </w:r>
      <w:r w:rsidR="007209E5" w:rsidRPr="007209E5">
        <w:t>1</w:t>
      </w:r>
      <w:r w:rsidR="007209E5" w:rsidRPr="00F11DDD">
        <w:t>4</w:t>
      </w:r>
      <w:r w:rsidR="007209E5">
        <w:t>.</w:t>
      </w:r>
      <w:r w:rsidR="007209E5" w:rsidRPr="00F11DDD">
        <w:t>04</w:t>
      </w:r>
      <w:r w:rsidR="007209E5">
        <w:t>.2021</w:t>
      </w:r>
      <w:r w:rsidR="00456C14">
        <w:t xml:space="preserve"> г. № </w:t>
      </w:r>
      <w:bookmarkStart w:id="0" w:name="bookmark1"/>
      <w:r w:rsidR="007209E5">
        <w:t>198</w:t>
      </w:r>
    </w:p>
    <w:p w:rsidR="00026C17" w:rsidRDefault="00026C17" w:rsidP="00026C17">
      <w:pPr>
        <w:pStyle w:val="21"/>
        <w:shd w:val="clear" w:color="auto" w:fill="auto"/>
        <w:spacing w:after="480"/>
        <w:ind w:left="-142" w:right="700" w:firstLine="851"/>
        <w:jc w:val="center"/>
        <w:rPr>
          <w:b/>
        </w:rPr>
      </w:pPr>
      <w:bookmarkStart w:id="1" w:name="bookmark2"/>
      <w:bookmarkEnd w:id="0"/>
      <w:r w:rsidRPr="00026C17">
        <w:rPr>
          <w:b/>
        </w:rPr>
        <w:t>Муниципальная программа</w:t>
      </w:r>
      <w:proofErr w:type="gramStart"/>
      <w:r w:rsidRPr="00026C17">
        <w:rPr>
          <w:b/>
        </w:rPr>
        <w:t>«О</w:t>
      </w:r>
      <w:proofErr w:type="gramEnd"/>
      <w:r w:rsidRPr="00026C17">
        <w:rPr>
          <w:b/>
        </w:rPr>
        <w:t xml:space="preserve">беспечение населения </w:t>
      </w:r>
      <w:r>
        <w:rPr>
          <w:b/>
        </w:rPr>
        <w:t>Советского района Алтайского края жилищ</w:t>
      </w:r>
      <w:r w:rsidRPr="00026C17">
        <w:rPr>
          <w:b/>
        </w:rPr>
        <w:t>но-коммунальными услугами» на 2021-2025 годы</w:t>
      </w:r>
    </w:p>
    <w:p w:rsidR="006F729D" w:rsidRPr="006F729D" w:rsidRDefault="006F729D" w:rsidP="00026C17">
      <w:pPr>
        <w:pStyle w:val="21"/>
        <w:shd w:val="clear" w:color="auto" w:fill="auto"/>
        <w:spacing w:after="480"/>
        <w:ind w:left="-142" w:right="700" w:firstLine="851"/>
        <w:jc w:val="center"/>
        <w:rPr>
          <w:sz w:val="20"/>
          <w:szCs w:val="20"/>
        </w:rPr>
      </w:pPr>
      <w:r w:rsidRPr="006F729D">
        <w:rPr>
          <w:sz w:val="20"/>
          <w:szCs w:val="20"/>
        </w:rPr>
        <w:t>(в редакции Постановлений Администрации района от 26.10.2022 №</w:t>
      </w:r>
      <w:r w:rsidR="00081534">
        <w:rPr>
          <w:sz w:val="20"/>
          <w:szCs w:val="20"/>
        </w:rPr>
        <w:t>821</w:t>
      </w:r>
      <w:r w:rsidRPr="006F729D">
        <w:rPr>
          <w:sz w:val="20"/>
          <w:szCs w:val="20"/>
        </w:rPr>
        <w:t xml:space="preserve"> , </w:t>
      </w:r>
      <w:r w:rsidR="00081534">
        <w:rPr>
          <w:sz w:val="20"/>
          <w:szCs w:val="20"/>
        </w:rPr>
        <w:t xml:space="preserve">17.03.2023 №140/1, </w:t>
      </w:r>
      <w:bookmarkStart w:id="2" w:name="_GoBack"/>
      <w:bookmarkEnd w:id="2"/>
      <w:r w:rsidRPr="006F729D">
        <w:rPr>
          <w:sz w:val="20"/>
          <w:szCs w:val="20"/>
        </w:rPr>
        <w:t>13.04.2023 №215)</w:t>
      </w:r>
    </w:p>
    <w:p w:rsidR="00996CB1" w:rsidRPr="007314ED" w:rsidRDefault="00456C14" w:rsidP="007314ED">
      <w:pPr>
        <w:pStyle w:val="21"/>
        <w:shd w:val="clear" w:color="auto" w:fill="auto"/>
        <w:spacing w:after="480"/>
        <w:ind w:left="-142" w:right="700" w:firstLine="0"/>
        <w:jc w:val="center"/>
        <w:rPr>
          <w:b/>
        </w:rPr>
      </w:pPr>
      <w:r w:rsidRPr="00026C17">
        <w:rPr>
          <w:b/>
        </w:rPr>
        <w:t>Паспорт</w:t>
      </w:r>
      <w:bookmarkEnd w:id="1"/>
      <w:r w:rsidR="003F0D9A">
        <w:rPr>
          <w:b/>
        </w:rPr>
        <w:t xml:space="preserve"> </w:t>
      </w:r>
      <w:r w:rsidRPr="00026C17">
        <w:rPr>
          <w:b/>
        </w:rPr>
        <w:t xml:space="preserve">муниципальной программы «Обеспечение населения </w:t>
      </w:r>
      <w:r w:rsidR="00026C17" w:rsidRPr="00026C17">
        <w:rPr>
          <w:b/>
        </w:rPr>
        <w:t>Советс</w:t>
      </w:r>
      <w:r w:rsidRPr="00026C17">
        <w:rPr>
          <w:b/>
        </w:rPr>
        <w:t>кого района Алтайского края жилищно-коммунальными услугами» на 2021-2025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4"/>
        <w:gridCol w:w="4949"/>
      </w:tblGrid>
      <w:tr w:rsidR="00996CB1">
        <w:trPr>
          <w:trHeight w:hRule="exact" w:val="691"/>
          <w:jc w:val="center"/>
        </w:trPr>
        <w:tc>
          <w:tcPr>
            <w:tcW w:w="4704" w:type="dxa"/>
            <w:shd w:val="clear" w:color="auto" w:fill="FFFFFF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lastRenderedPageBreak/>
              <w:t>Ответственный исполнитель программы</w:t>
            </w:r>
          </w:p>
        </w:tc>
        <w:tc>
          <w:tcPr>
            <w:tcW w:w="4949" w:type="dxa"/>
            <w:shd w:val="clear" w:color="auto" w:fill="FFFFFF"/>
          </w:tcPr>
          <w:p w:rsidR="00996CB1" w:rsidRDefault="00361BDE" w:rsidP="00361BDE">
            <w:pPr>
              <w:pStyle w:val="21"/>
              <w:framePr w:w="9653" w:wrap="notBeside" w:vAnchor="text" w:hAnchor="text" w:xAlign="center" w:y="1"/>
              <w:shd w:val="clear" w:color="auto" w:fill="auto"/>
              <w:ind w:left="260" w:firstLine="0"/>
            </w:pPr>
            <w:r>
              <w:rPr>
                <w:rStyle w:val="26"/>
              </w:rPr>
              <w:t>Управление ЖКХ и архитектуры</w:t>
            </w:r>
            <w:r w:rsidR="00BE1C96">
              <w:rPr>
                <w:rStyle w:val="26"/>
              </w:rPr>
              <w:t xml:space="preserve"> Администрации рай</w:t>
            </w:r>
            <w:r w:rsidR="00456C14" w:rsidRPr="009021AB">
              <w:rPr>
                <w:rStyle w:val="26"/>
              </w:rPr>
              <w:t>она</w:t>
            </w:r>
          </w:p>
        </w:tc>
      </w:tr>
      <w:tr w:rsidR="00996CB1">
        <w:trPr>
          <w:trHeight w:hRule="exact" w:val="552"/>
          <w:jc w:val="center"/>
        </w:trPr>
        <w:tc>
          <w:tcPr>
            <w:tcW w:w="4704" w:type="dxa"/>
            <w:shd w:val="clear" w:color="auto" w:fill="FFFFFF"/>
            <w:vAlign w:val="center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5"/>
              </w:rPr>
              <w:t>Соисполнители программы</w:t>
            </w:r>
          </w:p>
        </w:tc>
        <w:tc>
          <w:tcPr>
            <w:tcW w:w="4949" w:type="dxa"/>
            <w:shd w:val="clear" w:color="auto" w:fill="FFFFFF"/>
            <w:vAlign w:val="center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 w:rsidRPr="009021AB">
              <w:rPr>
                <w:rStyle w:val="26"/>
              </w:rPr>
              <w:t>отсутствуют</w:t>
            </w:r>
          </w:p>
        </w:tc>
      </w:tr>
      <w:tr w:rsidR="00996CB1">
        <w:trPr>
          <w:trHeight w:hRule="exact" w:val="1646"/>
          <w:jc w:val="center"/>
        </w:trPr>
        <w:tc>
          <w:tcPr>
            <w:tcW w:w="4704" w:type="dxa"/>
            <w:shd w:val="clear" w:color="auto" w:fill="FFFFFF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5"/>
              </w:rPr>
              <w:t>Участники программы</w:t>
            </w:r>
          </w:p>
        </w:tc>
        <w:tc>
          <w:tcPr>
            <w:tcW w:w="4949" w:type="dxa"/>
            <w:shd w:val="clear" w:color="auto" w:fill="FFFFFF"/>
            <w:vAlign w:val="center"/>
          </w:tcPr>
          <w:p w:rsidR="00996CB1" w:rsidRDefault="00456C14" w:rsidP="009021AB">
            <w:pPr>
              <w:pStyle w:val="21"/>
              <w:framePr w:w="9653" w:wrap="notBeside" w:vAnchor="text" w:hAnchor="text" w:xAlign="center" w:y="1"/>
              <w:shd w:val="clear" w:color="auto" w:fill="auto"/>
              <w:ind w:left="260" w:firstLine="0"/>
            </w:pPr>
            <w:r>
              <w:rPr>
                <w:rStyle w:val="26"/>
              </w:rPr>
              <w:t xml:space="preserve">администрации сельсоветов </w:t>
            </w:r>
            <w:r w:rsidR="009021AB">
              <w:rPr>
                <w:rStyle w:val="26"/>
              </w:rPr>
              <w:t>Советского</w:t>
            </w:r>
            <w:r>
              <w:rPr>
                <w:rStyle w:val="26"/>
              </w:rPr>
              <w:t xml:space="preserve"> района Алт</w:t>
            </w:r>
            <w:r w:rsidR="00BE1C96">
              <w:rPr>
                <w:rStyle w:val="26"/>
              </w:rPr>
              <w:t>айского края (далее - "админист</w:t>
            </w:r>
            <w:r>
              <w:rPr>
                <w:rStyle w:val="26"/>
              </w:rPr>
              <w:t xml:space="preserve">рации сельсоветов") (по согласованию); </w:t>
            </w:r>
            <w:proofErr w:type="spellStart"/>
            <w:r>
              <w:rPr>
                <w:rStyle w:val="26"/>
              </w:rPr>
              <w:t>ресурсоснабжающие</w:t>
            </w:r>
            <w:proofErr w:type="spellEnd"/>
            <w:r>
              <w:rPr>
                <w:rStyle w:val="26"/>
              </w:rPr>
              <w:t xml:space="preserve"> предприятия (по согла</w:t>
            </w:r>
            <w:r>
              <w:rPr>
                <w:rStyle w:val="26"/>
              </w:rPr>
              <w:softHyphen/>
              <w:t>сованию)</w:t>
            </w:r>
          </w:p>
        </w:tc>
      </w:tr>
      <w:tr w:rsidR="00996CB1">
        <w:trPr>
          <w:trHeight w:hRule="exact" w:val="2237"/>
          <w:jc w:val="center"/>
        </w:trPr>
        <w:tc>
          <w:tcPr>
            <w:tcW w:w="4704" w:type="dxa"/>
            <w:shd w:val="clear" w:color="auto" w:fill="FFFFFF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5"/>
              </w:rPr>
              <w:t>Подпрограммы программы</w:t>
            </w:r>
          </w:p>
        </w:tc>
        <w:tc>
          <w:tcPr>
            <w:tcW w:w="4949" w:type="dxa"/>
            <w:shd w:val="clear" w:color="auto" w:fill="FFFFFF"/>
            <w:vAlign w:val="center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ind w:left="260" w:firstLine="0"/>
            </w:pPr>
            <w:r>
              <w:rPr>
                <w:rStyle w:val="26"/>
              </w:rPr>
              <w:t xml:space="preserve">подпрограмма 1 "Развитие водоснабжения в </w:t>
            </w:r>
            <w:r w:rsidR="009021AB">
              <w:rPr>
                <w:rStyle w:val="26"/>
              </w:rPr>
              <w:t xml:space="preserve">Советского </w:t>
            </w:r>
            <w:r>
              <w:rPr>
                <w:rStyle w:val="26"/>
              </w:rPr>
              <w:t xml:space="preserve">районе Алтайского края"; </w:t>
            </w:r>
            <w:r w:rsidRPr="009021AB">
              <w:rPr>
                <w:rStyle w:val="26"/>
              </w:rPr>
              <w:t>подпрогр</w:t>
            </w:r>
            <w:r w:rsidR="00BE1C96">
              <w:rPr>
                <w:rStyle w:val="26"/>
              </w:rPr>
              <w:t>амма 2 "Модернизация и обеспече</w:t>
            </w:r>
            <w:r w:rsidRPr="009021AB">
              <w:rPr>
                <w:rStyle w:val="26"/>
              </w:rPr>
              <w:t>ние стабильного функционирования объектов теплоснабжения";</w:t>
            </w:r>
          </w:p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ind w:left="260" w:firstLine="0"/>
            </w:pPr>
            <w:r>
              <w:rPr>
                <w:rStyle w:val="26"/>
              </w:rPr>
              <w:t xml:space="preserve">подпрограмма 3 "Газификация </w:t>
            </w:r>
            <w:r w:rsidR="009021AB">
              <w:rPr>
                <w:rStyle w:val="26"/>
              </w:rPr>
              <w:t xml:space="preserve">Советского </w:t>
            </w:r>
            <w:r>
              <w:rPr>
                <w:rStyle w:val="26"/>
              </w:rPr>
              <w:t>района Алтайского края"</w:t>
            </w:r>
          </w:p>
        </w:tc>
      </w:tr>
      <w:tr w:rsidR="00996CB1">
        <w:trPr>
          <w:trHeight w:hRule="exact" w:val="830"/>
          <w:jc w:val="center"/>
        </w:trPr>
        <w:tc>
          <w:tcPr>
            <w:tcW w:w="4704" w:type="dxa"/>
            <w:shd w:val="clear" w:color="auto" w:fill="FFFFFF"/>
            <w:vAlign w:val="center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5"/>
              </w:rPr>
              <w:t>Программно-целевые инструменты про</w:t>
            </w:r>
            <w:r>
              <w:rPr>
                <w:rStyle w:val="25"/>
              </w:rPr>
              <w:softHyphen/>
              <w:t>граммы</w:t>
            </w:r>
          </w:p>
        </w:tc>
        <w:tc>
          <w:tcPr>
            <w:tcW w:w="4949" w:type="dxa"/>
            <w:shd w:val="clear" w:color="auto" w:fill="FFFFFF"/>
            <w:vAlign w:val="center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26"/>
              </w:rPr>
              <w:t>отсутствуют</w:t>
            </w:r>
          </w:p>
        </w:tc>
      </w:tr>
      <w:tr w:rsidR="00996CB1">
        <w:trPr>
          <w:trHeight w:hRule="exact" w:val="1349"/>
          <w:jc w:val="center"/>
        </w:trPr>
        <w:tc>
          <w:tcPr>
            <w:tcW w:w="4704" w:type="dxa"/>
            <w:shd w:val="clear" w:color="auto" w:fill="FFFFFF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5"/>
              </w:rPr>
              <w:t>Цель программы</w:t>
            </w:r>
          </w:p>
        </w:tc>
        <w:tc>
          <w:tcPr>
            <w:tcW w:w="4949" w:type="dxa"/>
            <w:shd w:val="clear" w:color="auto" w:fill="FFFFFF"/>
            <w:vAlign w:val="center"/>
          </w:tcPr>
          <w:p w:rsidR="00996CB1" w:rsidRDefault="00456C14" w:rsidP="009021AB">
            <w:pPr>
              <w:pStyle w:val="21"/>
              <w:framePr w:w="9653" w:wrap="notBeside" w:vAnchor="text" w:hAnchor="text" w:xAlign="center" w:y="1"/>
              <w:shd w:val="clear" w:color="auto" w:fill="auto"/>
              <w:spacing w:line="278" w:lineRule="exact"/>
              <w:ind w:left="260" w:firstLine="0"/>
            </w:pPr>
            <w:r>
              <w:rPr>
                <w:rStyle w:val="26"/>
              </w:rPr>
              <w:t>повышение качества и надежности предос</w:t>
            </w:r>
            <w:r>
              <w:rPr>
                <w:rStyle w:val="26"/>
              </w:rPr>
              <w:softHyphen/>
              <w:t>тавления жилищно-коммунальных услуг на</w:t>
            </w:r>
            <w:r>
              <w:rPr>
                <w:rStyle w:val="26"/>
              </w:rPr>
              <w:softHyphen/>
              <w:t xml:space="preserve">селению </w:t>
            </w:r>
            <w:r w:rsidR="009021AB">
              <w:rPr>
                <w:rStyle w:val="26"/>
              </w:rPr>
              <w:t xml:space="preserve">Советского </w:t>
            </w:r>
            <w:r>
              <w:rPr>
                <w:rStyle w:val="26"/>
              </w:rPr>
              <w:t>района Алтайского края</w:t>
            </w:r>
          </w:p>
        </w:tc>
      </w:tr>
      <w:tr w:rsidR="00996CB1">
        <w:trPr>
          <w:trHeight w:hRule="exact" w:val="2208"/>
          <w:jc w:val="center"/>
        </w:trPr>
        <w:tc>
          <w:tcPr>
            <w:tcW w:w="4704" w:type="dxa"/>
            <w:shd w:val="clear" w:color="auto" w:fill="FFFFFF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5"/>
              </w:rPr>
              <w:t>Задачи программы</w:t>
            </w:r>
          </w:p>
        </w:tc>
        <w:tc>
          <w:tcPr>
            <w:tcW w:w="4949" w:type="dxa"/>
            <w:shd w:val="clear" w:color="auto" w:fill="FFFFFF"/>
            <w:vAlign w:val="center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ind w:left="260" w:firstLine="0"/>
            </w:pPr>
            <w:r>
              <w:rPr>
                <w:rStyle w:val="26"/>
              </w:rPr>
              <w:t>повыше</w:t>
            </w:r>
            <w:r w:rsidR="00BE1C96">
              <w:rPr>
                <w:rStyle w:val="26"/>
              </w:rPr>
              <w:t>ние качества водоснабжения в ре</w:t>
            </w:r>
            <w:r>
              <w:rPr>
                <w:rStyle w:val="26"/>
              </w:rPr>
              <w:t xml:space="preserve">зультате </w:t>
            </w:r>
            <w:r w:rsidR="00BE1C96">
              <w:rPr>
                <w:rStyle w:val="26"/>
              </w:rPr>
              <w:t>модернизации систем водоснабже</w:t>
            </w:r>
            <w:r>
              <w:rPr>
                <w:rStyle w:val="26"/>
              </w:rPr>
              <w:t>ния;</w:t>
            </w:r>
          </w:p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ind w:left="260" w:firstLine="0"/>
            </w:pPr>
            <w:r w:rsidRPr="009021AB">
              <w:rPr>
                <w:rStyle w:val="26"/>
              </w:rPr>
              <w:t>повышение уровня надежности системы те</w:t>
            </w:r>
            <w:r w:rsidRPr="009021AB">
              <w:rPr>
                <w:rStyle w:val="26"/>
              </w:rPr>
              <w:softHyphen/>
              <w:t>плоснабжения;</w:t>
            </w:r>
          </w:p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ind w:left="260" w:firstLine="0"/>
            </w:pPr>
            <w:r>
              <w:rPr>
                <w:rStyle w:val="26"/>
              </w:rPr>
              <w:t>повышение доступности и качества услуг по снабжению потребителей природным газом</w:t>
            </w:r>
          </w:p>
        </w:tc>
      </w:tr>
      <w:tr w:rsidR="00996CB1">
        <w:trPr>
          <w:trHeight w:hRule="exact" w:val="1248"/>
          <w:jc w:val="center"/>
        </w:trPr>
        <w:tc>
          <w:tcPr>
            <w:tcW w:w="4704" w:type="dxa"/>
            <w:shd w:val="clear" w:color="auto" w:fill="FFFFFF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5"/>
              </w:rPr>
              <w:t>Индикаторы и показатели программы</w:t>
            </w:r>
          </w:p>
        </w:tc>
        <w:tc>
          <w:tcPr>
            <w:tcW w:w="4949" w:type="dxa"/>
            <w:shd w:val="clear" w:color="auto" w:fill="FFFFFF"/>
            <w:vAlign w:val="bottom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ind w:left="260" w:firstLine="0"/>
            </w:pPr>
            <w:r>
              <w:rPr>
                <w:rStyle w:val="26"/>
              </w:rPr>
              <w:t>темп роста</w:t>
            </w:r>
            <w:r w:rsidR="00BE1C96">
              <w:rPr>
                <w:rStyle w:val="26"/>
              </w:rPr>
              <w:t xml:space="preserve"> (снижения) числа аварий на сис</w:t>
            </w:r>
            <w:r>
              <w:rPr>
                <w:rStyle w:val="26"/>
              </w:rPr>
              <w:t xml:space="preserve">темах </w:t>
            </w:r>
            <w:r w:rsidRPr="009021AB">
              <w:rPr>
                <w:rStyle w:val="26"/>
              </w:rPr>
              <w:t>теплоснабжения и</w:t>
            </w:r>
            <w:r>
              <w:rPr>
                <w:rStyle w:val="26"/>
              </w:rPr>
              <w:t xml:space="preserve"> водоснабжения в текущем периоде к уровню 2018 года; прирост потребителей природного газа</w:t>
            </w:r>
          </w:p>
        </w:tc>
      </w:tr>
    </w:tbl>
    <w:p w:rsidR="00996CB1" w:rsidRDefault="00996CB1">
      <w:pPr>
        <w:framePr w:w="9653" w:wrap="notBeside" w:vAnchor="text" w:hAnchor="text" w:xAlign="center" w:y="1"/>
        <w:rPr>
          <w:sz w:val="2"/>
          <w:szCs w:val="2"/>
        </w:rPr>
      </w:pPr>
    </w:p>
    <w:p w:rsidR="00996CB1" w:rsidRDefault="00996CB1">
      <w:pPr>
        <w:rPr>
          <w:sz w:val="2"/>
          <w:szCs w:val="2"/>
        </w:rPr>
      </w:pPr>
    </w:p>
    <w:p w:rsidR="00996CB1" w:rsidRDefault="00996CB1">
      <w:pPr>
        <w:rPr>
          <w:sz w:val="2"/>
          <w:szCs w:val="2"/>
        </w:rPr>
        <w:sectPr w:rsidR="00996CB1">
          <w:pgSz w:w="11900" w:h="16840"/>
          <w:pgMar w:top="1105" w:right="889" w:bottom="1023" w:left="1339" w:header="0" w:footer="3" w:gutter="0"/>
          <w:cols w:space="720"/>
          <w:noEndnote/>
          <w:docGrid w:linePitch="360"/>
        </w:sectPr>
      </w:pPr>
    </w:p>
    <w:p w:rsidR="00996CB1" w:rsidRDefault="00456C14">
      <w:pPr>
        <w:pStyle w:val="21"/>
        <w:shd w:val="clear" w:color="auto" w:fill="auto"/>
        <w:tabs>
          <w:tab w:val="left" w:pos="4918"/>
        </w:tabs>
        <w:ind w:firstLine="0"/>
        <w:jc w:val="both"/>
      </w:pPr>
      <w:r>
        <w:rPr>
          <w:rStyle w:val="27"/>
        </w:rPr>
        <w:lastRenderedPageBreak/>
        <w:t>Объемы финансирования программы</w:t>
      </w:r>
      <w:r>
        <w:rPr>
          <w:rStyle w:val="27"/>
        </w:rPr>
        <w:tab/>
      </w:r>
      <w:r>
        <w:t xml:space="preserve">общий объем финансирования </w:t>
      </w:r>
      <w:proofErr w:type="spellStart"/>
      <w:r>
        <w:t>муниципаль</w:t>
      </w:r>
      <w:proofErr w:type="spellEnd"/>
      <w:r w:rsidR="00412B51">
        <w:t>-</w:t>
      </w:r>
    </w:p>
    <w:p w:rsidR="00623B56" w:rsidRDefault="00456C14">
      <w:pPr>
        <w:pStyle w:val="21"/>
        <w:shd w:val="clear" w:color="auto" w:fill="auto"/>
        <w:ind w:left="4960" w:firstLine="0"/>
      </w:pPr>
      <w:r>
        <w:t xml:space="preserve">ной программы "Обеспечение населения </w:t>
      </w:r>
      <w:r w:rsidR="00412B51">
        <w:t>Совет</w:t>
      </w:r>
      <w:r>
        <w:t xml:space="preserve">ского района Алтайского края жилищно-коммунальными услугами" </w:t>
      </w:r>
      <w:r w:rsidR="00BF6867">
        <w:t xml:space="preserve">на 2021-2025 годы </w:t>
      </w:r>
      <w:r>
        <w:t xml:space="preserve">(далее - "муниципальная программа") за счет всех источников финансирования составит </w:t>
      </w:r>
      <w:r w:rsidR="00623B56">
        <w:t>–</w:t>
      </w:r>
      <w:r>
        <w:t xml:space="preserve"> </w:t>
      </w:r>
      <w:r w:rsidR="00796C7E">
        <w:t>183811,0</w:t>
      </w:r>
      <w:r>
        <w:t xml:space="preserve"> тыс. рублей, </w:t>
      </w:r>
    </w:p>
    <w:p w:rsidR="00996CB1" w:rsidRDefault="00456C14">
      <w:pPr>
        <w:pStyle w:val="21"/>
        <w:shd w:val="clear" w:color="auto" w:fill="auto"/>
        <w:ind w:left="4960" w:firstLine="0"/>
      </w:pPr>
      <w:r>
        <w:t>в том числе по годам:</w:t>
      </w:r>
    </w:p>
    <w:p w:rsidR="00996CB1" w:rsidRDefault="00456C14">
      <w:pPr>
        <w:pStyle w:val="21"/>
        <w:numPr>
          <w:ilvl w:val="0"/>
          <w:numId w:val="2"/>
        </w:numPr>
        <w:shd w:val="clear" w:color="auto" w:fill="auto"/>
        <w:tabs>
          <w:tab w:val="left" w:pos="5578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C3405A">
        <w:t>12067,0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2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C3405A">
        <w:t>76649</w:t>
      </w:r>
      <w:r w:rsidR="00BF6867">
        <w:t>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2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796C7E">
        <w:t>42704,6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2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796C7E">
        <w:t>–</w:t>
      </w:r>
      <w:r>
        <w:t xml:space="preserve"> </w:t>
      </w:r>
      <w:r w:rsidR="00796C7E">
        <w:t>13195,2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2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796C7E">
        <w:t>–</w:t>
      </w:r>
      <w:r>
        <w:t xml:space="preserve"> </w:t>
      </w:r>
      <w:r w:rsidR="00796C7E">
        <w:t>39195,2</w:t>
      </w:r>
      <w:r>
        <w:t xml:space="preserve"> тыс. рублей;</w:t>
      </w:r>
    </w:p>
    <w:p w:rsidR="00996CB1" w:rsidRDefault="00456C14">
      <w:pPr>
        <w:pStyle w:val="21"/>
        <w:shd w:val="clear" w:color="auto" w:fill="auto"/>
        <w:ind w:left="4960" w:right="220" w:firstLine="0"/>
        <w:jc w:val="both"/>
      </w:pPr>
      <w:r>
        <w:t>За счет средств федерального бюджета - 0,0 тыс. рублей.</w:t>
      </w:r>
    </w:p>
    <w:p w:rsidR="00996CB1" w:rsidRDefault="00456C14">
      <w:pPr>
        <w:pStyle w:val="21"/>
        <w:shd w:val="clear" w:color="auto" w:fill="auto"/>
        <w:ind w:left="4960" w:right="220" w:firstLine="0"/>
        <w:jc w:val="both"/>
      </w:pPr>
      <w:r>
        <w:t>За счет сре</w:t>
      </w:r>
      <w:proofErr w:type="gramStart"/>
      <w:r>
        <w:t>дств кр</w:t>
      </w:r>
      <w:proofErr w:type="gramEnd"/>
      <w:r>
        <w:t xml:space="preserve">аевого бюджета </w:t>
      </w:r>
      <w:r w:rsidR="00153753">
        <w:t>–</w:t>
      </w:r>
      <w:r>
        <w:t xml:space="preserve"> </w:t>
      </w:r>
      <w:r w:rsidR="00796C7E">
        <w:t>143748,7</w:t>
      </w:r>
      <w:r>
        <w:t xml:space="preserve"> тыс. рублей, в том числе по годам:</w:t>
      </w:r>
    </w:p>
    <w:p w:rsidR="00996CB1" w:rsidRDefault="00456C14">
      <w:pPr>
        <w:pStyle w:val="21"/>
        <w:numPr>
          <w:ilvl w:val="0"/>
          <w:numId w:val="3"/>
        </w:numPr>
        <w:shd w:val="clear" w:color="auto" w:fill="auto"/>
        <w:tabs>
          <w:tab w:val="left" w:pos="5578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C3405A">
        <w:t>9948,0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3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C3405A">
        <w:t>69291,3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3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796C7E">
        <w:t>32509,4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3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FE2FC5">
        <w:t>–</w:t>
      </w:r>
      <w:r>
        <w:t xml:space="preserve"> </w:t>
      </w:r>
      <w:r w:rsidR="00796C7E">
        <w:t>3000,0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3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FE2FC5">
        <w:t>–</w:t>
      </w:r>
      <w:r>
        <w:t xml:space="preserve"> </w:t>
      </w:r>
      <w:r w:rsidR="00796C7E">
        <w:t>29000,0</w:t>
      </w:r>
      <w:r>
        <w:t xml:space="preserve"> тыс. рублей.</w:t>
      </w:r>
    </w:p>
    <w:p w:rsidR="00996CB1" w:rsidRDefault="00456C14">
      <w:pPr>
        <w:pStyle w:val="21"/>
        <w:shd w:val="clear" w:color="auto" w:fill="auto"/>
        <w:ind w:left="4960" w:right="220" w:firstLine="0"/>
        <w:jc w:val="both"/>
      </w:pPr>
      <w:r>
        <w:t xml:space="preserve">За счет средств местных бюджетов </w:t>
      </w:r>
      <w:r w:rsidR="00796C7E">
        <w:t>33362,3</w:t>
      </w:r>
      <w:r>
        <w:t xml:space="preserve"> тыс. рублей, в том числе по годам:</w:t>
      </w:r>
    </w:p>
    <w:p w:rsidR="00996CB1" w:rsidRDefault="00456C14">
      <w:pPr>
        <w:pStyle w:val="21"/>
        <w:numPr>
          <w:ilvl w:val="0"/>
          <w:numId w:val="4"/>
        </w:numPr>
        <w:shd w:val="clear" w:color="auto" w:fill="auto"/>
        <w:tabs>
          <w:tab w:val="left" w:pos="5573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FE2FC5">
        <w:t>1</w:t>
      </w:r>
      <w:r w:rsidR="00C3405A">
        <w:t>419</w:t>
      </w:r>
      <w:r w:rsidR="005D0EA9">
        <w:t>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4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C3405A">
        <w:t>5857,7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4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796C7E">
        <w:t>8695,2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4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796C7E">
        <w:t>8695,2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4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796C7E">
        <w:t>8695,2</w:t>
      </w:r>
      <w:r>
        <w:t xml:space="preserve"> тыс. рублей.</w:t>
      </w:r>
    </w:p>
    <w:p w:rsidR="00153753" w:rsidRDefault="00153753" w:rsidP="00153753">
      <w:pPr>
        <w:pStyle w:val="21"/>
        <w:tabs>
          <w:tab w:val="left" w:pos="5597"/>
        </w:tabs>
        <w:ind w:left="4960"/>
        <w:jc w:val="center"/>
      </w:pPr>
      <w:r>
        <w:t xml:space="preserve">                                                                     За счет внебюджетных источников – </w:t>
      </w:r>
    </w:p>
    <w:p w:rsidR="00153753" w:rsidRDefault="00153753" w:rsidP="00153753">
      <w:pPr>
        <w:pStyle w:val="21"/>
        <w:tabs>
          <w:tab w:val="left" w:pos="5597"/>
        </w:tabs>
        <w:ind w:left="4960"/>
      </w:pPr>
      <w:r>
        <w:t xml:space="preserve">                                                                                             </w:t>
      </w:r>
      <w:r w:rsidR="00C3405A">
        <w:t>6700,0</w:t>
      </w:r>
      <w:r>
        <w:t xml:space="preserve"> тыс. рублей, в том числе по годам:</w:t>
      </w:r>
    </w:p>
    <w:p w:rsidR="00153753" w:rsidRDefault="00153753" w:rsidP="00E442BD">
      <w:pPr>
        <w:pStyle w:val="21"/>
        <w:tabs>
          <w:tab w:val="left" w:pos="5597"/>
        </w:tabs>
        <w:ind w:left="4960"/>
      </w:pPr>
      <w:r>
        <w:t xml:space="preserve">                 </w:t>
      </w:r>
      <w:r w:rsidR="00E442BD">
        <w:t xml:space="preserve">                                                                            </w:t>
      </w:r>
      <w:r>
        <w:t>2021</w:t>
      </w:r>
      <w:r w:rsidR="00FE2FC5">
        <w:t xml:space="preserve">  </w:t>
      </w:r>
      <w:r>
        <w:t xml:space="preserve">год </w:t>
      </w:r>
      <w:r w:rsidR="005D0EA9">
        <w:t>–</w:t>
      </w:r>
      <w:r>
        <w:t xml:space="preserve"> </w:t>
      </w:r>
      <w:r w:rsidR="005D0EA9">
        <w:t>700,0</w:t>
      </w:r>
      <w:r>
        <w:t xml:space="preserve"> тыс. рублей;</w:t>
      </w:r>
    </w:p>
    <w:p w:rsidR="00153753" w:rsidRDefault="00E442BD" w:rsidP="00E442BD">
      <w:pPr>
        <w:pStyle w:val="21"/>
        <w:tabs>
          <w:tab w:val="left" w:pos="5597"/>
        </w:tabs>
        <w:ind w:left="4960"/>
        <w:jc w:val="center"/>
      </w:pPr>
      <w:r>
        <w:t xml:space="preserve">                                                        </w:t>
      </w:r>
      <w:r w:rsidR="00153753">
        <w:t>2022</w:t>
      </w:r>
      <w:r w:rsidR="00FE2FC5">
        <w:t xml:space="preserve">  </w:t>
      </w:r>
      <w:r w:rsidR="00153753">
        <w:t xml:space="preserve">год - </w:t>
      </w:r>
      <w:r w:rsidR="00C3405A">
        <w:t>1500</w:t>
      </w:r>
      <w:r w:rsidR="005D0EA9" w:rsidRPr="005D0EA9">
        <w:t xml:space="preserve">,0 </w:t>
      </w:r>
      <w:r w:rsidR="00153753">
        <w:t>тыс. рублей;</w:t>
      </w:r>
    </w:p>
    <w:p w:rsidR="00153753" w:rsidRDefault="00E442BD" w:rsidP="00E442BD">
      <w:pPr>
        <w:pStyle w:val="21"/>
        <w:tabs>
          <w:tab w:val="left" w:pos="5597"/>
        </w:tabs>
        <w:ind w:left="4960"/>
        <w:jc w:val="center"/>
      </w:pPr>
      <w:r>
        <w:t xml:space="preserve">                                                    </w:t>
      </w:r>
      <w:r w:rsidR="005D0EA9">
        <w:t xml:space="preserve">    </w:t>
      </w:r>
      <w:r w:rsidR="00153753">
        <w:t>2023</w:t>
      </w:r>
      <w:r w:rsidR="00FE2FC5">
        <w:t xml:space="preserve">  </w:t>
      </w:r>
      <w:r w:rsidR="00153753">
        <w:t xml:space="preserve">год - </w:t>
      </w:r>
      <w:r w:rsidR="00C3405A">
        <w:t>1500</w:t>
      </w:r>
      <w:r w:rsidR="005D0EA9" w:rsidRPr="005D0EA9">
        <w:t xml:space="preserve">,0 </w:t>
      </w:r>
      <w:r w:rsidR="00153753">
        <w:t>тыс. рублей;</w:t>
      </w:r>
    </w:p>
    <w:p w:rsidR="00153753" w:rsidRDefault="00E442BD" w:rsidP="00E442BD">
      <w:pPr>
        <w:pStyle w:val="21"/>
        <w:tabs>
          <w:tab w:val="left" w:pos="5597"/>
        </w:tabs>
        <w:ind w:left="4960"/>
        <w:jc w:val="center"/>
      </w:pPr>
      <w:r>
        <w:t xml:space="preserve">                                                    </w:t>
      </w:r>
      <w:r w:rsidR="005D0EA9">
        <w:t xml:space="preserve">   </w:t>
      </w:r>
      <w:r w:rsidR="00C3405A">
        <w:t xml:space="preserve"> </w:t>
      </w:r>
      <w:r w:rsidR="00153753">
        <w:t>2024</w:t>
      </w:r>
      <w:r w:rsidR="00FE2FC5">
        <w:t xml:space="preserve">  </w:t>
      </w:r>
      <w:r w:rsidR="00153753">
        <w:t>год -</w:t>
      </w:r>
      <w:r w:rsidR="00C3405A">
        <w:t>1500</w:t>
      </w:r>
      <w:r w:rsidR="005D0EA9" w:rsidRPr="005D0EA9">
        <w:t xml:space="preserve">,0 </w:t>
      </w:r>
      <w:r w:rsidR="00153753">
        <w:t>тыс. рублей;</w:t>
      </w:r>
    </w:p>
    <w:p w:rsidR="00153753" w:rsidRDefault="00153753" w:rsidP="00153753">
      <w:pPr>
        <w:pStyle w:val="21"/>
        <w:shd w:val="clear" w:color="auto" w:fill="auto"/>
        <w:tabs>
          <w:tab w:val="left" w:pos="5597"/>
        </w:tabs>
        <w:ind w:left="4960" w:firstLine="0"/>
        <w:jc w:val="both"/>
      </w:pPr>
      <w:r>
        <w:t>2025</w:t>
      </w:r>
      <w:r>
        <w:tab/>
        <w:t xml:space="preserve">год - </w:t>
      </w:r>
      <w:r w:rsidR="00C3405A">
        <w:t>1500</w:t>
      </w:r>
      <w:r w:rsidR="005D0EA9" w:rsidRPr="005D0EA9">
        <w:t xml:space="preserve">,0 </w:t>
      </w:r>
      <w:r>
        <w:t>тыс. рублей.</w:t>
      </w:r>
    </w:p>
    <w:p w:rsidR="00996CB1" w:rsidRDefault="00456C14">
      <w:pPr>
        <w:pStyle w:val="21"/>
        <w:shd w:val="clear" w:color="auto" w:fill="auto"/>
        <w:spacing w:after="240"/>
        <w:ind w:left="4960" w:firstLine="0"/>
      </w:pPr>
      <w:r>
        <w:t>Объемы финансирования муниципальной программы за счет средств федерального и краевого бюджетов подлежат ежегодному уточнению в соответствии с законами о фе</w:t>
      </w:r>
      <w:r>
        <w:softHyphen/>
        <w:t>деральном и краевом бюджетах на очередной финансовый год и на плановый период. Объемы финансирования муниципальной программ</w:t>
      </w:r>
      <w:r w:rsidR="00BE1C96">
        <w:t>ы за счет средств местных бюдже</w:t>
      </w:r>
      <w:r>
        <w:t>тов под</w:t>
      </w:r>
      <w:r w:rsidR="00BE1C96">
        <w:t>лежат ежегодному уточнению в со</w:t>
      </w:r>
      <w:r>
        <w:t>ответствии с решениями представительных органов местного самоуправления о местных бюджетах на очередной финансовый год и на плановый период</w:t>
      </w:r>
    </w:p>
    <w:p w:rsidR="00996CB1" w:rsidRDefault="00456C14">
      <w:pPr>
        <w:pStyle w:val="21"/>
        <w:shd w:val="clear" w:color="auto" w:fill="auto"/>
        <w:tabs>
          <w:tab w:val="left" w:pos="4918"/>
        </w:tabs>
        <w:ind w:firstLine="0"/>
      </w:pPr>
      <w:r>
        <w:rPr>
          <w:rStyle w:val="27"/>
        </w:rPr>
        <w:t>Ожидаемые результаты реализации про</w:t>
      </w:r>
      <w:r w:rsidR="009021AB">
        <w:rPr>
          <w:rStyle w:val="27"/>
        </w:rPr>
        <w:t>граммы</w:t>
      </w:r>
      <w:r>
        <w:rPr>
          <w:rStyle w:val="27"/>
        </w:rPr>
        <w:t xml:space="preserve">- </w:t>
      </w:r>
      <w:r>
        <w:t xml:space="preserve">снижение числа аварий на системах </w:t>
      </w:r>
      <w:r w:rsidRPr="00CF09B1">
        <w:t>тепло-</w:t>
      </w:r>
      <w:r w:rsidRPr="00CF09B1">
        <w:rPr>
          <w:rStyle w:val="27"/>
        </w:rPr>
        <w:tab/>
      </w:r>
      <w:r w:rsidRPr="00CF09B1">
        <w:t>снабжения и водоснабжения в 2025 году по</w:t>
      </w:r>
    </w:p>
    <w:p w:rsidR="00996CB1" w:rsidRDefault="00456C14">
      <w:pPr>
        <w:pStyle w:val="21"/>
        <w:shd w:val="clear" w:color="auto" w:fill="auto"/>
        <w:ind w:left="4960" w:firstLine="0"/>
      </w:pPr>
      <w:r>
        <w:lastRenderedPageBreak/>
        <w:t>сравнению с 2018 годом до 83%; увеличе</w:t>
      </w:r>
      <w:r w:rsidR="00BE1C96">
        <w:t>ние количества потребителей при</w:t>
      </w:r>
      <w:r>
        <w:t xml:space="preserve">родного газа к 2025 году до </w:t>
      </w:r>
      <w:r w:rsidRPr="00CF09B1">
        <w:t>2</w:t>
      </w:r>
      <w:r w:rsidR="00756B81" w:rsidRPr="00CF09B1">
        <w:t>55</w:t>
      </w:r>
      <w:r w:rsidR="00361BDE" w:rsidRPr="00CF09B1">
        <w:t>0</w:t>
      </w:r>
      <w:r w:rsidRPr="00CF09B1">
        <w:t xml:space="preserve"> ед.</w:t>
      </w:r>
    </w:p>
    <w:p w:rsidR="002673DE" w:rsidRPr="002673DE" w:rsidRDefault="002673DE" w:rsidP="002673DE">
      <w:pPr>
        <w:pStyle w:val="21"/>
        <w:numPr>
          <w:ilvl w:val="0"/>
          <w:numId w:val="29"/>
        </w:numPr>
        <w:shd w:val="clear" w:color="auto" w:fill="auto"/>
        <w:rPr>
          <w:b/>
        </w:rPr>
      </w:pPr>
      <w:r w:rsidRPr="002673DE">
        <w:rPr>
          <w:b/>
        </w:rPr>
        <w:t>Общая характеристика сферы реализации муниципальной программы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 w:rsidRPr="00CF09B1">
        <w:t xml:space="preserve">В настоящее время деятельность коммунального комплекса </w:t>
      </w:r>
      <w:r w:rsidR="002F28FD" w:rsidRPr="00CF09B1">
        <w:t>Советс</w:t>
      </w:r>
      <w:r w:rsidRPr="00CF09B1">
        <w:t>кого</w:t>
      </w:r>
      <w:r>
        <w:t xml:space="preserve"> района Алтайского края характеризуется высоким уровнем износа, низким качеством предоставления коммунальных услуг, неэффективным использованием природных ресурсов и загрязнением окружающей среды.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Данная ситуация в коммунальном хозяйстве по</w:t>
      </w:r>
      <w:r w:rsidR="00BE1C96">
        <w:t>рождена неудовлетворительным фи</w:t>
      </w:r>
      <w:r>
        <w:t>нансовым положением организаций, осуществляющих дея</w:t>
      </w:r>
      <w:r w:rsidR="00BE1C96">
        <w:t>тельность в указанной сфере, вы</w:t>
      </w:r>
      <w:r>
        <w:t>сокими затратами и отсутствием экономических стиму</w:t>
      </w:r>
      <w:r w:rsidR="00BE1C96">
        <w:t>лов для снижения издержек, неэф</w:t>
      </w:r>
      <w:r>
        <w:t>фективной системой управления, неразвитостью конкурентной среды.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Одной из причин высокой степени износа осн</w:t>
      </w:r>
      <w:r w:rsidR="00BE1C96">
        <w:t>овных фондов коммунальной инфра</w:t>
      </w:r>
      <w:r>
        <w:t>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Действующий в большинстве случаев затратный метод формирования тарифов на коммунальные услуги с использованием нормативной рен</w:t>
      </w:r>
      <w:r w:rsidR="00BE1C96">
        <w:t>табельности не стимулирует орга</w:t>
      </w:r>
      <w:r>
        <w:t>низации коммунального комплекса к снижению собственных издержек.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Отмечается несоответствие требуемого и фактиче</w:t>
      </w:r>
      <w:r w:rsidR="00BE1C96">
        <w:t>ского объема инвестиций в модер</w:t>
      </w:r>
      <w:r>
        <w:t>низацию и реконструкцию основных фондов коммунальной инфраст</w:t>
      </w:r>
      <w:r w:rsidR="00BE1C96">
        <w:t>руктуры. Плано</w:t>
      </w:r>
      <w:r>
        <w:t>во-предупредительный ремонт сетей и оборудова</w:t>
      </w:r>
      <w:r w:rsidR="00BE1C96">
        <w:t>ния систем уступил место аварий</w:t>
      </w:r>
      <w:r>
        <w:t>но-восстановительным работам.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Следствием высокого износа и технологической отсталости объектов коммунальной инфраструктуры является низкое качество предоставления к</w:t>
      </w:r>
      <w:r w:rsidR="00BE1C96">
        <w:t>оммунальных услуг, не соответ</w:t>
      </w:r>
      <w:r>
        <w:t>ствующее запросам потребителей.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</w:t>
      </w:r>
      <w:r w:rsidR="00BE1C96">
        <w:t>екса снизить издержки предостав</w:t>
      </w:r>
      <w:r>
        <w:t>ления коммунальных услуг, обеспечить возвратность кредитов и окупаемость инвестиций без значительного повышения тарифов.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 xml:space="preserve">Требуется концентрация бюджетных средств по </w:t>
      </w:r>
      <w:r w:rsidR="00BE1C96">
        <w:t>строительству и капитальному ре</w:t>
      </w:r>
      <w:r>
        <w:t>монту объектов муниципальной собственно</w:t>
      </w:r>
      <w:r w:rsidR="00BE1C96">
        <w:t>сти, имеющих наибольшее социаль</w:t>
      </w:r>
      <w:r>
        <w:t>но-экономическое значение для развития района.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 xml:space="preserve">Обеспечение населения чистой питьевой водой является важнейшим направлением социально-экономического развития </w:t>
      </w:r>
      <w:r w:rsidR="002F28FD">
        <w:t>Советского</w:t>
      </w:r>
      <w:r>
        <w:t xml:space="preserve"> района. Приоритетным направлениям развития водохозяйственного комплекса в долгосрочной </w:t>
      </w:r>
      <w:r w:rsidR="00BE1C96">
        <w:t>перспективе отнесены совершенст</w:t>
      </w:r>
      <w:r>
        <w:t>вование технологии подготовки п</w:t>
      </w:r>
      <w:r>
        <w:rPr>
          <w:rStyle w:val="22"/>
        </w:rPr>
        <w:t>и</w:t>
      </w:r>
      <w:r>
        <w:t>тьевой воды, реконструкция, модернизация и новое строительство водопроводных сооружений, в том числе и</w:t>
      </w:r>
      <w:r w:rsidR="00BE1C96">
        <w:t>спользование наиболее экологиче</w:t>
      </w:r>
      <w:r>
        <w:t>ски безопасных и эффективных реагентов для очистки воды, внедрение новых технологий водоочистки.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К основным проблемам водоснабжения населения района относятся: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6"/>
        </w:tabs>
        <w:ind w:firstLine="780"/>
        <w:jc w:val="both"/>
      </w:pPr>
      <w:r>
        <w:t>дефицит доброкачественной воды, обусловле</w:t>
      </w:r>
      <w:r w:rsidR="00BE1C96">
        <w:t>нный недостаточной мощностью от</w:t>
      </w:r>
      <w:r>
        <w:t>дельных водопроводов, нерациональным ее использованием в летний период года на полив приусадебных участков, значительными потерями воды</w:t>
      </w:r>
      <w:r w:rsidR="00BE1C96">
        <w:t xml:space="preserve"> в изношенных системах транспор</w:t>
      </w:r>
      <w:r>
        <w:t>тировки;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87"/>
        </w:tabs>
        <w:ind w:firstLine="780"/>
        <w:jc w:val="both"/>
      </w:pPr>
      <w:r>
        <w:t xml:space="preserve">использование </w:t>
      </w:r>
      <w:proofErr w:type="spellStart"/>
      <w:r>
        <w:t>водоисточников</w:t>
      </w:r>
      <w:proofErr w:type="spellEnd"/>
      <w:r>
        <w:t xml:space="preserve"> без очистки и обеззараживания;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ind w:firstLine="780"/>
        <w:jc w:val="both"/>
      </w:pPr>
      <w:r>
        <w:t>отсутствие ограждений I пояса зон санитарной охраны подземных источников во</w:t>
      </w:r>
      <w:r>
        <w:softHyphen/>
        <w:t>доснабжения;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ind w:firstLine="780"/>
        <w:jc w:val="both"/>
      </w:pPr>
      <w:r>
        <w:t>отсутствие установленных зон санитарной о</w:t>
      </w:r>
      <w:r w:rsidR="00BE1C96">
        <w:t>храны подземных источников водо</w:t>
      </w:r>
      <w:r>
        <w:t>снабжения;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87"/>
        </w:tabs>
        <w:ind w:firstLine="780"/>
        <w:jc w:val="both"/>
        <w:sectPr w:rsidR="00996CB1">
          <w:headerReference w:type="default" r:id="rId9"/>
          <w:headerReference w:type="first" r:id="rId10"/>
          <w:pgSz w:w="11900" w:h="16840"/>
          <w:pgMar w:top="1726" w:right="875" w:bottom="1059" w:left="1334" w:header="0" w:footer="3" w:gutter="0"/>
          <w:cols w:space="720"/>
          <w:noEndnote/>
          <w:titlePg/>
          <w:docGrid w:linePitch="360"/>
        </w:sectPr>
      </w:pPr>
      <w:r>
        <w:t xml:space="preserve">неудовлетворительное санитарно-техническое </w:t>
      </w:r>
      <w:r w:rsidR="00BE1C96">
        <w:t xml:space="preserve">состояние водопроводных </w:t>
      </w:r>
      <w:proofErr w:type="spellStart"/>
      <w:r w:rsidR="00BE1C96">
        <w:t>сооруже</w:t>
      </w:r>
      <w:proofErr w:type="spellEnd"/>
    </w:p>
    <w:p w:rsidR="00996CB1" w:rsidRDefault="00456C14" w:rsidP="00BE1C96">
      <w:pPr>
        <w:pStyle w:val="21"/>
        <w:shd w:val="clear" w:color="auto" w:fill="auto"/>
        <w:ind w:firstLine="0"/>
      </w:pPr>
      <w:proofErr w:type="spellStart"/>
      <w:r>
        <w:lastRenderedPageBreak/>
        <w:t>ний</w:t>
      </w:r>
      <w:proofErr w:type="spellEnd"/>
      <w:r>
        <w:t xml:space="preserve"> и сетей.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Сектор водоснабжения является наиболее капит</w:t>
      </w:r>
      <w:r w:rsidR="00BE1C96">
        <w:t>алоемким из всех секторов комму</w:t>
      </w:r>
      <w:r>
        <w:t>нального хозяйства. Многие инвестиционные проекты и</w:t>
      </w:r>
      <w:r w:rsidR="00BE1C96">
        <w:t>меют значительный срок окупаемо</w:t>
      </w:r>
      <w:r>
        <w:t>сти, что делает их непривлекательными для частных инвесторов. Организации коммунального комплекса также не в состоянии реализовывать затратные проекты в секторе водоснабжения.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 w:rsidRPr="006724FB">
        <w:t xml:space="preserve">Для обеспечения предоставления качественных </w:t>
      </w:r>
      <w:r w:rsidR="00BE1C96" w:rsidRPr="006724FB">
        <w:t>жилищно-коммунальных услуг необ</w:t>
      </w:r>
      <w:r w:rsidRPr="006724FB">
        <w:t>ходимо осуществить комплекс мероприятий, направленных на развитие теплоснабжения, решить проблемы повышения эффективности и надежности ее работы путем масштабной модернизации при обеспечении доступности тепловых рес</w:t>
      </w:r>
      <w:r w:rsidR="00BE1C96" w:rsidRPr="006724FB">
        <w:t>урсов, создать условия для инве</w:t>
      </w:r>
      <w:r w:rsidRPr="006724FB">
        <w:t>стирования в данную сферу.</w:t>
      </w:r>
    </w:p>
    <w:p w:rsidR="00361BDE" w:rsidRPr="009A317D" w:rsidRDefault="00361BDE" w:rsidP="00361BDE">
      <w:pPr>
        <w:pStyle w:val="21"/>
        <w:shd w:val="clear" w:color="auto" w:fill="auto"/>
        <w:ind w:firstLine="851"/>
        <w:jc w:val="both"/>
      </w:pPr>
      <w:r w:rsidRPr="009A317D">
        <w:t xml:space="preserve">На территории Советского района проходят: </w:t>
      </w:r>
    </w:p>
    <w:p w:rsidR="00361BDE" w:rsidRPr="009A317D" w:rsidRDefault="00361BDE" w:rsidP="00361BDE">
      <w:pPr>
        <w:pStyle w:val="21"/>
        <w:shd w:val="clear" w:color="auto" w:fill="auto"/>
        <w:ind w:firstLine="851"/>
        <w:jc w:val="both"/>
      </w:pPr>
      <w:r w:rsidRPr="009A317D">
        <w:t xml:space="preserve">Газопровод Барнаул - Бийск - Горно-Алтайск с отводом на Белокуриху" (участок Бийск- Смоленское- Горно-Алтайск с отводом на Белокуриху) </w:t>
      </w:r>
    </w:p>
    <w:p w:rsidR="00361BDE" w:rsidRPr="009A317D" w:rsidRDefault="00361BDE" w:rsidP="00361BDE">
      <w:pPr>
        <w:pStyle w:val="21"/>
        <w:shd w:val="clear" w:color="auto" w:fill="auto"/>
        <w:ind w:firstLine="851"/>
        <w:jc w:val="both"/>
      </w:pPr>
      <w:r w:rsidRPr="009A317D">
        <w:t xml:space="preserve">«Газопровод-отвод и ГРС с. Нижняя </w:t>
      </w:r>
      <w:proofErr w:type="spellStart"/>
      <w:r w:rsidRPr="009A317D">
        <w:t>Каянча</w:t>
      </w:r>
      <w:proofErr w:type="spellEnd"/>
      <w:r w:rsidRPr="009A317D">
        <w:t xml:space="preserve"> Алтайского края» проектной пропускной способностью 1,5 млн. куб. м в сутки.</w:t>
      </w:r>
    </w:p>
    <w:p w:rsidR="00361BDE" w:rsidRPr="009A317D" w:rsidRDefault="00361BDE" w:rsidP="00361BDE">
      <w:pPr>
        <w:pStyle w:val="21"/>
        <w:shd w:val="clear" w:color="auto" w:fill="auto"/>
        <w:ind w:firstLine="851"/>
        <w:jc w:val="both"/>
      </w:pPr>
      <w:r w:rsidRPr="009A317D">
        <w:t>Межпоселковый газопровод от ГРС с. Советское до ГГРП с. Красный Яр и с. Шульгинка Советского района Алтайского края протяженностью 25056 м.</w:t>
      </w:r>
    </w:p>
    <w:p w:rsidR="00361BDE" w:rsidRPr="009A317D" w:rsidRDefault="00361BDE" w:rsidP="00361BDE">
      <w:pPr>
        <w:pStyle w:val="21"/>
        <w:shd w:val="clear" w:color="auto" w:fill="auto"/>
        <w:ind w:firstLine="851"/>
        <w:jc w:val="both"/>
      </w:pPr>
      <w:r w:rsidRPr="009A317D">
        <w:t>Распределительный газопровод от ГРС с. Советское до ГРП центральной котельной, Котельной школы и ЦРБ в с. Советское Советского района Алтайского края. Протяженностью 6392 метра.</w:t>
      </w:r>
    </w:p>
    <w:p w:rsidR="00361BDE" w:rsidRPr="009A317D" w:rsidRDefault="00361BDE" w:rsidP="00361BDE">
      <w:pPr>
        <w:pStyle w:val="21"/>
        <w:shd w:val="clear" w:color="auto" w:fill="auto"/>
        <w:ind w:firstLine="851"/>
        <w:jc w:val="both"/>
      </w:pPr>
      <w:r w:rsidRPr="009A317D">
        <w:t>Газопровод среднего давления до газовой котельной для детского сада на 120 мест по пер. Мостовой, 86 с. Советское, Советского района Алтайского края. Протяженностью 181 метр.</w:t>
      </w:r>
    </w:p>
    <w:p w:rsidR="00361BDE" w:rsidRPr="009A317D" w:rsidRDefault="00361BDE" w:rsidP="00361BDE">
      <w:pPr>
        <w:pStyle w:val="21"/>
        <w:shd w:val="clear" w:color="auto" w:fill="auto"/>
        <w:ind w:firstLine="851"/>
        <w:jc w:val="both"/>
      </w:pPr>
      <w:r w:rsidRPr="009A317D">
        <w:t>Действует 2 газорас</w:t>
      </w:r>
      <w:r w:rsidRPr="009A317D">
        <w:softHyphen/>
        <w:t xml:space="preserve">пределительные станции в селе Березовка и селе </w:t>
      </w:r>
      <w:proofErr w:type="spellStart"/>
      <w:r w:rsidRPr="009A317D">
        <w:t>Усть</w:t>
      </w:r>
      <w:proofErr w:type="spellEnd"/>
      <w:r w:rsidRPr="009A317D">
        <w:t xml:space="preserve">- </w:t>
      </w:r>
      <w:proofErr w:type="spellStart"/>
      <w:r w:rsidRPr="009A317D">
        <w:t>Иша</w:t>
      </w:r>
      <w:proofErr w:type="spellEnd"/>
      <w:r w:rsidRPr="009A317D">
        <w:t>.</w:t>
      </w:r>
    </w:p>
    <w:p w:rsidR="00361BDE" w:rsidRPr="009A317D" w:rsidRDefault="00361BDE" w:rsidP="00361BDE">
      <w:pPr>
        <w:pStyle w:val="21"/>
        <w:shd w:val="clear" w:color="auto" w:fill="auto"/>
        <w:ind w:firstLine="851"/>
        <w:jc w:val="both"/>
      </w:pPr>
      <w:r w:rsidRPr="009A317D">
        <w:t xml:space="preserve">По состоянию на 01.04.2021 в Советском районе газифицировано 3 населенных пункта. Протяженность </w:t>
      </w:r>
      <w:proofErr w:type="spellStart"/>
      <w:r w:rsidRPr="009A317D">
        <w:t>внутрипоселковых</w:t>
      </w:r>
      <w:proofErr w:type="spellEnd"/>
      <w:r w:rsidRPr="009A317D">
        <w:t xml:space="preserve"> газовых сетей в с. Советское со</w:t>
      </w:r>
      <w:r w:rsidRPr="009A317D">
        <w:softHyphen/>
        <w:t>ставляет 70 км. Подключено к природному газу 1173 квартиры (61,5 % от общего количества квартир имеющих доступ к подключению). Действует газовая котельная отапливающая объекты соц. сферы, магазины, многоквартирные жилые дома. Действует 11 газорас</w:t>
      </w:r>
      <w:r w:rsidRPr="009A317D">
        <w:softHyphen/>
        <w:t>пределительные станции</w:t>
      </w:r>
    </w:p>
    <w:p w:rsidR="00361BDE" w:rsidRPr="009A317D" w:rsidRDefault="00361BDE" w:rsidP="00361BDE">
      <w:pPr>
        <w:pStyle w:val="21"/>
        <w:shd w:val="clear" w:color="auto" w:fill="auto"/>
        <w:ind w:firstLine="851"/>
        <w:jc w:val="both"/>
      </w:pPr>
      <w:r w:rsidRPr="009A317D">
        <w:t xml:space="preserve">Протяженность </w:t>
      </w:r>
      <w:proofErr w:type="spellStart"/>
      <w:r w:rsidRPr="009A317D">
        <w:t>внутрипоселковых</w:t>
      </w:r>
      <w:proofErr w:type="spellEnd"/>
      <w:r w:rsidRPr="009A317D">
        <w:t xml:space="preserve"> газовых сетей в с. Красный Яр со</w:t>
      </w:r>
      <w:r w:rsidRPr="009A317D">
        <w:softHyphen/>
        <w:t>ставляет 10237 км. Подключено к природному газу 9 квартир (4,7 % от общего количества квартир имеющих доступ к подключению). Действует 1 газорас</w:t>
      </w:r>
      <w:r w:rsidRPr="009A317D">
        <w:softHyphen/>
        <w:t>пределительная станция, одна находится в режиме ПНР</w:t>
      </w:r>
    </w:p>
    <w:p w:rsidR="00361BDE" w:rsidRPr="009A317D" w:rsidRDefault="00361BDE" w:rsidP="00361BDE">
      <w:pPr>
        <w:pStyle w:val="21"/>
        <w:shd w:val="clear" w:color="auto" w:fill="auto"/>
        <w:ind w:firstLine="851"/>
        <w:jc w:val="both"/>
      </w:pPr>
      <w:r w:rsidRPr="009A317D">
        <w:t xml:space="preserve">Протяженность </w:t>
      </w:r>
      <w:proofErr w:type="spellStart"/>
      <w:r w:rsidRPr="009A317D">
        <w:t>внутрипоселковых</w:t>
      </w:r>
      <w:proofErr w:type="spellEnd"/>
      <w:r w:rsidRPr="009A317D">
        <w:t xml:space="preserve"> газовых сетей в с. Шульгинка со</w:t>
      </w:r>
      <w:r w:rsidRPr="009A317D">
        <w:softHyphen/>
        <w:t>ставляет 7217 км. Подключено к природному газу 23 квартир (15,6 % от общего количества квартир имеющих доступ к подключению). Действует газовая котельная отапливающая объекты соц. сферы, частные магазины, 254 квартиры в многоквартирных жилых домах. Действует 1 газорас</w:t>
      </w:r>
      <w:r w:rsidRPr="009A317D">
        <w:softHyphen/>
        <w:t>пределительная станция, одна находится в режиме ПНР</w:t>
      </w:r>
    </w:p>
    <w:p w:rsidR="00361BDE" w:rsidRDefault="00361BDE" w:rsidP="00361BDE">
      <w:pPr>
        <w:pStyle w:val="21"/>
        <w:shd w:val="clear" w:color="auto" w:fill="auto"/>
        <w:spacing w:after="236"/>
        <w:ind w:firstLine="851"/>
        <w:jc w:val="both"/>
      </w:pPr>
      <w:r w:rsidRPr="009A317D">
        <w:t>Уровень газификации жилья Советского района природным газом на сегодняшний день составляет 53,7 % (Уровень газификации жилищного фонда, подлежащего газификации, в Алтайском крае по состоянию на 01.01.2020 составил 10,05 %).</w:t>
      </w:r>
    </w:p>
    <w:p w:rsidR="00996CB1" w:rsidRDefault="00456C14">
      <w:pPr>
        <w:pStyle w:val="60"/>
        <w:numPr>
          <w:ilvl w:val="0"/>
          <w:numId w:val="6"/>
        </w:numPr>
        <w:shd w:val="clear" w:color="auto" w:fill="auto"/>
        <w:tabs>
          <w:tab w:val="left" w:pos="313"/>
        </w:tabs>
        <w:spacing w:after="0" w:line="278" w:lineRule="exact"/>
        <w:ind w:left="280"/>
        <w:jc w:val="left"/>
      </w:pPr>
      <w:r>
        <w:t>Приоритетные направления реализации муниципальной программы, цели и задачи, описание основных ожидаемых конечных результатов муниципальной программы,</w:t>
      </w:r>
    </w:p>
    <w:p w:rsidR="00996CB1" w:rsidRDefault="00456C14">
      <w:pPr>
        <w:pStyle w:val="60"/>
        <w:shd w:val="clear" w:color="auto" w:fill="auto"/>
        <w:spacing w:after="244" w:line="278" w:lineRule="exact"/>
        <w:ind w:right="20" w:firstLine="0"/>
      </w:pPr>
      <w:r>
        <w:t>сроков и этапов её реализации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Целью муниципальной программы является повышение качества и надежности пре</w:t>
      </w:r>
      <w:r>
        <w:softHyphen/>
        <w:t xml:space="preserve">доставления жилищно-коммунальных услуг населению </w:t>
      </w:r>
      <w:r w:rsidR="00BE1C96">
        <w:t>Советского</w:t>
      </w:r>
      <w:r>
        <w:t xml:space="preserve"> района Алтайского края.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Указанная цель соответствует: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2"/>
        </w:tabs>
        <w:ind w:firstLine="780"/>
        <w:jc w:val="both"/>
      </w:pPr>
      <w:r>
        <w:t xml:space="preserve">целевым ориентирам, определенным Указом Президента Российской Федерации 07.05.2018 </w:t>
      </w:r>
      <w:r>
        <w:rPr>
          <w:lang w:val="en-US" w:eastAsia="en-US" w:bidi="en-US"/>
        </w:rPr>
        <w:t>N</w:t>
      </w:r>
      <w:r>
        <w:t>204 "О национальных целях и стратегических задачах развития Российской Федерации на период до 2024 года";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ind w:firstLine="780"/>
        <w:jc w:val="both"/>
      </w:pPr>
      <w:r>
        <w:t xml:space="preserve">региональному проекту Алтайского края "Чистая вода", утвержденному решением Совета при Губернаторе Алтайского края по стратегическому развитию и приоритетным проектам от 14.12.2018 </w:t>
      </w:r>
      <w:r>
        <w:rPr>
          <w:lang w:val="en-US" w:eastAsia="en-US" w:bidi="en-US"/>
        </w:rPr>
        <w:t>N</w:t>
      </w:r>
      <w:r>
        <w:t>2;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ind w:firstLine="780"/>
        <w:jc w:val="both"/>
      </w:pPr>
      <w:r>
        <w:t>стратегии социально-экономического развития А</w:t>
      </w:r>
      <w:r w:rsidR="00BE1C96">
        <w:t>лтайского края до 2025 года, ут</w:t>
      </w:r>
      <w:r>
        <w:t xml:space="preserve">вержденной </w:t>
      </w:r>
      <w:r>
        <w:lastRenderedPageBreak/>
        <w:t xml:space="preserve">законом Алтайского края от 21.11.2012 </w:t>
      </w:r>
      <w:r>
        <w:rPr>
          <w:lang w:val="en-US" w:eastAsia="en-US" w:bidi="en-US"/>
        </w:rPr>
        <w:t>N</w:t>
      </w:r>
      <w:r>
        <w:t>86-ЗС.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К числу задач, требующих решения для достижения поставленной цели, относятся:</w:t>
      </w:r>
    </w:p>
    <w:p w:rsidR="00914DBE" w:rsidRDefault="00914DBE" w:rsidP="00914DBE">
      <w:pPr>
        <w:pStyle w:val="21"/>
        <w:framePr w:w="9653" w:wrap="notBeside" w:vAnchor="text" w:hAnchor="text" w:xAlign="center" w:y="1"/>
        <w:shd w:val="clear" w:color="auto" w:fill="auto"/>
        <w:ind w:left="260" w:firstLine="0"/>
      </w:pPr>
      <w:r>
        <w:rPr>
          <w:rStyle w:val="26"/>
        </w:rPr>
        <w:t xml:space="preserve">          - повышение качества водоснабжения в результате модернизации систем водоснабжения;</w:t>
      </w:r>
    </w:p>
    <w:p w:rsidR="00914DBE" w:rsidRDefault="00914DBE" w:rsidP="00914DBE">
      <w:pPr>
        <w:pStyle w:val="21"/>
        <w:framePr w:w="9653" w:wrap="notBeside" w:vAnchor="text" w:hAnchor="text" w:xAlign="center" w:y="1"/>
        <w:shd w:val="clear" w:color="auto" w:fill="auto"/>
        <w:ind w:left="260" w:firstLine="0"/>
      </w:pPr>
      <w:r>
        <w:rPr>
          <w:rStyle w:val="26"/>
        </w:rPr>
        <w:t xml:space="preserve">          - </w:t>
      </w:r>
      <w:r w:rsidRPr="009021AB">
        <w:rPr>
          <w:rStyle w:val="26"/>
        </w:rPr>
        <w:t>повышение уровня надежности системы те</w:t>
      </w:r>
      <w:r w:rsidRPr="009021AB">
        <w:rPr>
          <w:rStyle w:val="26"/>
        </w:rPr>
        <w:softHyphen/>
        <w:t>плоснабжения;</w:t>
      </w:r>
    </w:p>
    <w:p w:rsidR="00914DBE" w:rsidRDefault="00914DBE" w:rsidP="00914DBE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ind w:firstLine="780"/>
        <w:jc w:val="both"/>
        <w:rPr>
          <w:rStyle w:val="26"/>
        </w:rPr>
      </w:pPr>
      <w:r>
        <w:rPr>
          <w:rStyle w:val="26"/>
        </w:rPr>
        <w:t>повышение доступности и качества услуг по снабжению потребителей природным газом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Предполагаемые результаты реализации муниципальной программы: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ind w:firstLine="780"/>
        <w:jc w:val="both"/>
      </w:pPr>
      <w:r>
        <w:t xml:space="preserve">снижение числа аварий на системах </w:t>
      </w:r>
      <w:r w:rsidRPr="006724FB">
        <w:t>теплоснабжения</w:t>
      </w:r>
      <w:r>
        <w:t xml:space="preserve"> и водоснабжени</w:t>
      </w:r>
      <w:r w:rsidR="00361BDE">
        <w:t>я в 2025 году по сравнению с 2020</w:t>
      </w:r>
      <w:r>
        <w:t xml:space="preserve"> годом до 83%;</w:t>
      </w:r>
    </w:p>
    <w:p w:rsidR="00996CB1" w:rsidRPr="005D0EA9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87"/>
        </w:tabs>
        <w:ind w:firstLine="780"/>
        <w:jc w:val="both"/>
      </w:pPr>
      <w:r>
        <w:t xml:space="preserve">увеличение количества потребителей природного газа к 2025 году </w:t>
      </w:r>
      <w:r w:rsidR="009A317D" w:rsidRPr="005D0EA9">
        <w:t>до 1</w:t>
      </w:r>
      <w:r w:rsidR="00756B81" w:rsidRPr="005D0EA9">
        <w:t>550</w:t>
      </w:r>
      <w:r w:rsidRPr="005D0EA9">
        <w:t xml:space="preserve"> ед.</w:t>
      </w:r>
    </w:p>
    <w:p w:rsidR="00996CB1" w:rsidRDefault="00456C14">
      <w:pPr>
        <w:pStyle w:val="21"/>
        <w:shd w:val="clear" w:color="auto" w:fill="auto"/>
        <w:spacing w:after="403"/>
        <w:ind w:firstLine="780"/>
      </w:pPr>
      <w:r>
        <w:t xml:space="preserve">Целевые показатели муниципальной программы </w:t>
      </w:r>
      <w:r w:rsidR="00BE1C96">
        <w:t>приведены в приложении 4 к муни</w:t>
      </w:r>
      <w:r>
        <w:t>ципальной программе.</w:t>
      </w:r>
    </w:p>
    <w:p w:rsidR="00996CB1" w:rsidRDefault="00456C14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1153"/>
        </w:tabs>
        <w:spacing w:before="0" w:after="265" w:line="220" w:lineRule="exact"/>
        <w:ind w:firstLine="780"/>
        <w:jc w:val="both"/>
      </w:pPr>
      <w:bookmarkStart w:id="3" w:name="bookmark3"/>
      <w:r>
        <w:t>Обобщенная характеристика мероприятий муниципальной программы</w:t>
      </w:r>
      <w:bookmarkEnd w:id="3"/>
    </w:p>
    <w:p w:rsidR="00996CB1" w:rsidRDefault="00456C14">
      <w:pPr>
        <w:pStyle w:val="21"/>
        <w:shd w:val="clear" w:color="auto" w:fill="auto"/>
        <w:ind w:firstLine="780"/>
        <w:jc w:val="both"/>
      </w:pPr>
      <w:r>
        <w:t xml:space="preserve">Подпрограммы муниципальной программы предусматривают основные мероприятия, реализуемые в рамках наиболее актуальных и перспективных направлений политики в сфере жилищно-коммунального хозяйства </w:t>
      </w:r>
      <w:r w:rsidR="00BE1C96">
        <w:t>Советского</w:t>
      </w:r>
      <w:r>
        <w:t xml:space="preserve"> Алтайского края.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В рамках муниципальной программы предполагается реализовать 3 подпрограммы:</w:t>
      </w:r>
    </w:p>
    <w:p w:rsidR="00996CB1" w:rsidRPr="006724FB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1047"/>
        </w:tabs>
        <w:ind w:firstLine="780"/>
        <w:jc w:val="both"/>
      </w:pPr>
      <w:r w:rsidRPr="006724FB">
        <w:t xml:space="preserve">подпрограмма 1 "Развитие водоснабжения в </w:t>
      </w:r>
      <w:r w:rsidR="00BE1C96" w:rsidRPr="006724FB">
        <w:t>Советском</w:t>
      </w:r>
      <w:r w:rsidRPr="006724FB">
        <w:t xml:space="preserve"> районе Алтайского края";</w:t>
      </w:r>
    </w:p>
    <w:p w:rsidR="00996CB1" w:rsidRPr="006724FB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97"/>
        </w:tabs>
        <w:ind w:firstLine="780"/>
        <w:jc w:val="both"/>
      </w:pPr>
      <w:r w:rsidRPr="006724FB">
        <w:t>подпрограмма 2 "Модернизация и обеспечение стабильного функционирования объектов теплоснабжения";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1047"/>
        </w:tabs>
        <w:ind w:firstLine="780"/>
        <w:jc w:val="both"/>
      </w:pPr>
      <w:r>
        <w:t xml:space="preserve">подпрограмма 3 "Газификация </w:t>
      </w:r>
      <w:r w:rsidR="00BE1C96">
        <w:t>Советского</w:t>
      </w:r>
      <w:r>
        <w:t xml:space="preserve"> района Алтайского края".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Перечень мероприятий муниципальной программы представлен в приложении 5 к</w:t>
      </w:r>
    </w:p>
    <w:p w:rsidR="00996CB1" w:rsidRDefault="00456C14">
      <w:pPr>
        <w:pStyle w:val="21"/>
        <w:shd w:val="clear" w:color="auto" w:fill="auto"/>
        <w:spacing w:after="283"/>
        <w:ind w:firstLine="0"/>
      </w:pPr>
      <w:r>
        <w:t>муниципальной программе.</w:t>
      </w:r>
    </w:p>
    <w:p w:rsidR="00996CB1" w:rsidRDefault="00456C14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563"/>
        </w:tabs>
        <w:spacing w:before="0" w:after="15" w:line="220" w:lineRule="exact"/>
        <w:ind w:left="200" w:firstLine="0"/>
        <w:jc w:val="both"/>
      </w:pPr>
      <w:bookmarkStart w:id="4" w:name="bookmark4"/>
      <w:r>
        <w:t>Общий объем финансовых ресурсов, необходимых для реализации муниципальной</w:t>
      </w:r>
      <w:bookmarkEnd w:id="4"/>
    </w:p>
    <w:p w:rsidR="00996CB1" w:rsidRDefault="00456C14">
      <w:pPr>
        <w:pStyle w:val="24"/>
        <w:keepNext/>
        <w:keepLines/>
        <w:shd w:val="clear" w:color="auto" w:fill="auto"/>
        <w:spacing w:before="0" w:after="260" w:line="220" w:lineRule="exact"/>
        <w:ind w:right="20" w:firstLine="0"/>
      </w:pPr>
      <w:bookmarkStart w:id="5" w:name="bookmark5"/>
      <w:r>
        <w:t>программы</w:t>
      </w:r>
      <w:bookmarkEnd w:id="5"/>
    </w:p>
    <w:p w:rsidR="00996CB1" w:rsidRDefault="00456C14">
      <w:pPr>
        <w:pStyle w:val="21"/>
        <w:shd w:val="clear" w:color="auto" w:fill="auto"/>
        <w:ind w:firstLine="780"/>
        <w:jc w:val="both"/>
      </w:pPr>
      <w:r>
        <w:t>Финансирование муниципальной программы осуществляется за счет средств: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97"/>
        </w:tabs>
        <w:ind w:firstLine="780"/>
        <w:jc w:val="both"/>
      </w:pPr>
      <w:r>
        <w:t>федерального бюджета - в соответствии с законом о федеральном бюджете на соот</w:t>
      </w:r>
      <w:r>
        <w:softHyphen/>
        <w:t>ветствующий финансовый год и на плановый период;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92"/>
        </w:tabs>
        <w:ind w:firstLine="780"/>
        <w:jc w:val="both"/>
      </w:pPr>
      <w:r>
        <w:t>краевого бюджета - в соответствии с законом о краевом бюджете на соответствующий финансовый год и на плановый период;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97"/>
        </w:tabs>
        <w:ind w:firstLine="780"/>
        <w:jc w:val="both"/>
      </w:pPr>
      <w:r>
        <w:t>местного бюджета - в соответствии с решениями представительных органов местного самоуправления муниципального района и администраций сельсоветов о местном бюджете на соответствующий финансовый год и на плановый период;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1042"/>
        </w:tabs>
        <w:ind w:firstLine="780"/>
        <w:jc w:val="both"/>
      </w:pPr>
      <w:r>
        <w:t>внебюджетных источников.</w:t>
      </w:r>
    </w:p>
    <w:p w:rsidR="00996CB1" w:rsidRDefault="00456C14" w:rsidP="005D0EA9">
      <w:pPr>
        <w:pStyle w:val="21"/>
        <w:shd w:val="clear" w:color="auto" w:fill="auto"/>
        <w:ind w:firstLine="780"/>
        <w:jc w:val="both"/>
      </w:pPr>
      <w:r>
        <w:t>Общий объем финансирования муниципальной программы с</w:t>
      </w:r>
      <w:r w:rsidR="005D0EA9">
        <w:t xml:space="preserve">оставляет </w:t>
      </w:r>
    </w:p>
    <w:p w:rsidR="005D0EA9" w:rsidRDefault="005D0EA9" w:rsidP="005D0EA9">
      <w:pPr>
        <w:pStyle w:val="21"/>
        <w:ind w:firstLine="780"/>
        <w:jc w:val="both"/>
      </w:pPr>
      <w:r>
        <w:t>за счет всех источников фи</w:t>
      </w:r>
      <w:r w:rsidR="00893EF7">
        <w:t xml:space="preserve">нансирования составит – </w:t>
      </w:r>
      <w:r w:rsidR="00796C7E">
        <w:t>183811,0</w:t>
      </w:r>
      <w:r w:rsidR="00893EF7">
        <w:t xml:space="preserve"> </w:t>
      </w:r>
      <w:r>
        <w:t xml:space="preserve">тыс. рублей, </w:t>
      </w:r>
    </w:p>
    <w:p w:rsidR="005D0EA9" w:rsidRDefault="005D0EA9" w:rsidP="005D0EA9">
      <w:pPr>
        <w:pStyle w:val="21"/>
        <w:ind w:firstLine="780"/>
        <w:jc w:val="both"/>
      </w:pPr>
      <w:r>
        <w:t>в том числе по годам:</w:t>
      </w:r>
    </w:p>
    <w:p w:rsidR="005D0EA9" w:rsidRDefault="005D0EA9" w:rsidP="005D0EA9">
      <w:pPr>
        <w:pStyle w:val="21"/>
        <w:ind w:firstLine="780"/>
        <w:jc w:val="both"/>
      </w:pPr>
      <w:r>
        <w:t>2021</w:t>
      </w:r>
      <w:r>
        <w:tab/>
        <w:t xml:space="preserve">год – </w:t>
      </w:r>
      <w:r w:rsidR="00C3405A">
        <w:t>12067,0</w:t>
      </w:r>
      <w:r>
        <w:t xml:space="preserve"> тыс. рублей;</w:t>
      </w:r>
    </w:p>
    <w:p w:rsidR="005D0EA9" w:rsidRDefault="005D0EA9" w:rsidP="005D0EA9">
      <w:pPr>
        <w:pStyle w:val="21"/>
        <w:ind w:firstLine="780"/>
        <w:jc w:val="both"/>
      </w:pPr>
      <w:r>
        <w:t>2022</w:t>
      </w:r>
      <w:r>
        <w:tab/>
        <w:t xml:space="preserve">год – </w:t>
      </w:r>
      <w:r w:rsidR="00893EF7">
        <w:t>7</w:t>
      </w:r>
      <w:r w:rsidR="00B8111F">
        <w:t>6</w:t>
      </w:r>
      <w:r w:rsidR="00C3405A">
        <w:t>649</w:t>
      </w:r>
      <w:r>
        <w:t>,</w:t>
      </w:r>
      <w:r w:rsidR="00893EF7">
        <w:t>0</w:t>
      </w:r>
      <w:r>
        <w:t xml:space="preserve"> тыс. рублей;</w:t>
      </w:r>
    </w:p>
    <w:p w:rsidR="005D0EA9" w:rsidRDefault="005D0EA9" w:rsidP="005D0EA9">
      <w:pPr>
        <w:pStyle w:val="21"/>
        <w:ind w:firstLine="780"/>
        <w:jc w:val="both"/>
      </w:pPr>
      <w:r>
        <w:t>2023</w:t>
      </w:r>
      <w:r>
        <w:tab/>
        <w:t xml:space="preserve">год – </w:t>
      </w:r>
      <w:r w:rsidR="00796C7E">
        <w:t>42704,6</w:t>
      </w:r>
      <w:r>
        <w:t xml:space="preserve"> тыс. рублей;</w:t>
      </w:r>
    </w:p>
    <w:p w:rsidR="005D0EA9" w:rsidRDefault="00893EF7" w:rsidP="005D0EA9">
      <w:pPr>
        <w:pStyle w:val="21"/>
        <w:ind w:firstLine="780"/>
        <w:jc w:val="both"/>
      </w:pPr>
      <w:r>
        <w:t>2024</w:t>
      </w:r>
      <w:r>
        <w:tab/>
        <w:t xml:space="preserve">год </w:t>
      </w:r>
      <w:r w:rsidR="00C3405A">
        <w:t>–</w:t>
      </w:r>
      <w:r>
        <w:t xml:space="preserve"> </w:t>
      </w:r>
      <w:r w:rsidR="00796C7E">
        <w:t>13195,2</w:t>
      </w:r>
      <w:r w:rsidR="005D0EA9">
        <w:t xml:space="preserve"> тыс. рублей;</w:t>
      </w:r>
    </w:p>
    <w:p w:rsidR="005D0EA9" w:rsidRDefault="00893EF7" w:rsidP="005D0EA9">
      <w:pPr>
        <w:pStyle w:val="21"/>
        <w:ind w:firstLine="780"/>
        <w:jc w:val="both"/>
      </w:pPr>
      <w:r>
        <w:t>2025</w:t>
      </w:r>
      <w:r>
        <w:tab/>
        <w:t xml:space="preserve">год </w:t>
      </w:r>
      <w:r w:rsidR="00796C7E">
        <w:t>–</w:t>
      </w:r>
      <w:r>
        <w:t xml:space="preserve"> </w:t>
      </w:r>
      <w:r w:rsidR="00796C7E">
        <w:t>39195,2</w:t>
      </w:r>
      <w:r w:rsidR="005D0EA9">
        <w:t xml:space="preserve"> тыс. рублей;</w:t>
      </w:r>
    </w:p>
    <w:p w:rsidR="005D0EA9" w:rsidRDefault="005D0EA9" w:rsidP="005D0EA9">
      <w:pPr>
        <w:pStyle w:val="21"/>
        <w:ind w:firstLine="780"/>
        <w:jc w:val="both"/>
      </w:pPr>
      <w:r>
        <w:t>За счет средств федерального бюджета - 0,0 тыс. рублей.</w:t>
      </w:r>
    </w:p>
    <w:p w:rsidR="005D0EA9" w:rsidRDefault="005D0EA9" w:rsidP="005D0EA9">
      <w:pPr>
        <w:pStyle w:val="21"/>
        <w:ind w:firstLine="780"/>
        <w:jc w:val="both"/>
      </w:pPr>
      <w:r>
        <w:t>За счет сре</w:t>
      </w:r>
      <w:proofErr w:type="gramStart"/>
      <w:r>
        <w:t>дств кр</w:t>
      </w:r>
      <w:proofErr w:type="gramEnd"/>
      <w:r>
        <w:t xml:space="preserve">аевого бюджета – </w:t>
      </w:r>
      <w:r w:rsidR="00796C7E">
        <w:t>143748,7</w:t>
      </w:r>
      <w:r>
        <w:t xml:space="preserve"> тыс. рублей, в том числе по годам:</w:t>
      </w:r>
    </w:p>
    <w:p w:rsidR="005D0EA9" w:rsidRDefault="005D0EA9" w:rsidP="005D0EA9">
      <w:pPr>
        <w:pStyle w:val="21"/>
        <w:ind w:firstLine="780"/>
        <w:jc w:val="both"/>
      </w:pPr>
      <w:r>
        <w:t>2021</w:t>
      </w:r>
      <w:r>
        <w:tab/>
        <w:t xml:space="preserve">год – </w:t>
      </w:r>
      <w:r w:rsidR="00C3405A">
        <w:t>9948,0</w:t>
      </w:r>
      <w:r>
        <w:t xml:space="preserve"> тыс. рублей;</w:t>
      </w:r>
    </w:p>
    <w:p w:rsidR="005D0EA9" w:rsidRDefault="005D0EA9" w:rsidP="005D0EA9">
      <w:pPr>
        <w:pStyle w:val="21"/>
        <w:ind w:firstLine="780"/>
        <w:jc w:val="both"/>
      </w:pPr>
      <w:r>
        <w:t>2022</w:t>
      </w:r>
      <w:r>
        <w:tab/>
        <w:t xml:space="preserve">год – </w:t>
      </w:r>
      <w:r w:rsidR="00C3405A">
        <w:t>69291,3</w:t>
      </w:r>
      <w:r>
        <w:t xml:space="preserve"> тыс. рублей;</w:t>
      </w:r>
    </w:p>
    <w:p w:rsidR="005D0EA9" w:rsidRDefault="005D0EA9" w:rsidP="005D0EA9">
      <w:pPr>
        <w:pStyle w:val="21"/>
        <w:ind w:firstLine="780"/>
        <w:jc w:val="both"/>
      </w:pPr>
      <w:r>
        <w:t>2023</w:t>
      </w:r>
      <w:r>
        <w:tab/>
        <w:t xml:space="preserve">год – </w:t>
      </w:r>
      <w:r w:rsidR="00796C7E">
        <w:t>32509,4</w:t>
      </w:r>
      <w:r>
        <w:t xml:space="preserve"> тыс. рублей;</w:t>
      </w:r>
    </w:p>
    <w:p w:rsidR="005D0EA9" w:rsidRDefault="005D0EA9" w:rsidP="005D0EA9">
      <w:pPr>
        <w:pStyle w:val="21"/>
        <w:ind w:firstLine="780"/>
        <w:jc w:val="both"/>
      </w:pPr>
      <w:r>
        <w:t>2024</w:t>
      </w:r>
      <w:r>
        <w:tab/>
        <w:t xml:space="preserve">год </w:t>
      </w:r>
      <w:r w:rsidR="00796C7E">
        <w:t>–</w:t>
      </w:r>
      <w:r>
        <w:t xml:space="preserve"> </w:t>
      </w:r>
      <w:r w:rsidR="00796C7E">
        <w:t>3000,0</w:t>
      </w:r>
      <w:r>
        <w:t xml:space="preserve"> тыс. рублей;</w:t>
      </w:r>
    </w:p>
    <w:p w:rsidR="005D0EA9" w:rsidRDefault="005D0EA9" w:rsidP="005D0EA9">
      <w:pPr>
        <w:pStyle w:val="21"/>
        <w:ind w:firstLine="780"/>
        <w:jc w:val="both"/>
      </w:pPr>
      <w:r>
        <w:t>2025</w:t>
      </w:r>
      <w:r>
        <w:tab/>
        <w:t xml:space="preserve">год </w:t>
      </w:r>
      <w:r w:rsidR="00796C7E">
        <w:t>–</w:t>
      </w:r>
      <w:r>
        <w:t xml:space="preserve"> </w:t>
      </w:r>
      <w:r w:rsidR="00796C7E">
        <w:t>29000,0</w:t>
      </w:r>
      <w:r>
        <w:t xml:space="preserve"> тыс. рублей.</w:t>
      </w:r>
    </w:p>
    <w:p w:rsidR="005D0EA9" w:rsidRDefault="005D0EA9" w:rsidP="005D0EA9">
      <w:pPr>
        <w:pStyle w:val="21"/>
        <w:ind w:firstLine="780"/>
        <w:jc w:val="both"/>
      </w:pPr>
      <w:r>
        <w:t xml:space="preserve">За счет средств местных бюджетов </w:t>
      </w:r>
      <w:r w:rsidR="00796C7E">
        <w:t>33362,3</w:t>
      </w:r>
      <w:r>
        <w:t xml:space="preserve"> тыс. рублей, в том числе по годам:</w:t>
      </w:r>
    </w:p>
    <w:p w:rsidR="005D0EA9" w:rsidRDefault="005D0EA9" w:rsidP="005D0EA9">
      <w:pPr>
        <w:pStyle w:val="21"/>
        <w:ind w:firstLine="780"/>
        <w:jc w:val="both"/>
      </w:pPr>
      <w:r>
        <w:lastRenderedPageBreak/>
        <w:t>2021</w:t>
      </w:r>
      <w:r>
        <w:tab/>
        <w:t xml:space="preserve">год – </w:t>
      </w:r>
      <w:r w:rsidR="00C3405A">
        <w:t>1419</w:t>
      </w:r>
      <w:r w:rsidR="00893EF7">
        <w:t>,0</w:t>
      </w:r>
      <w:r>
        <w:t xml:space="preserve"> тыс. рублей;</w:t>
      </w:r>
    </w:p>
    <w:p w:rsidR="005D0EA9" w:rsidRDefault="005D0EA9" w:rsidP="005D0EA9">
      <w:pPr>
        <w:pStyle w:val="21"/>
        <w:ind w:firstLine="780"/>
        <w:jc w:val="both"/>
      </w:pPr>
      <w:r>
        <w:t>2022</w:t>
      </w:r>
      <w:r>
        <w:tab/>
        <w:t xml:space="preserve">год – </w:t>
      </w:r>
      <w:r w:rsidR="00C3405A">
        <w:t>5857,7</w:t>
      </w:r>
      <w:r>
        <w:t xml:space="preserve"> тыс. рублей;</w:t>
      </w:r>
    </w:p>
    <w:p w:rsidR="005D0EA9" w:rsidRDefault="005D0EA9" w:rsidP="005D0EA9">
      <w:pPr>
        <w:pStyle w:val="21"/>
        <w:ind w:firstLine="780"/>
        <w:jc w:val="both"/>
      </w:pPr>
      <w:r>
        <w:t>2023</w:t>
      </w:r>
      <w:r>
        <w:tab/>
        <w:t xml:space="preserve">год – </w:t>
      </w:r>
      <w:r w:rsidR="00796C7E">
        <w:t>8695,2</w:t>
      </w:r>
      <w:r>
        <w:t xml:space="preserve"> тыс. рублей;</w:t>
      </w:r>
    </w:p>
    <w:p w:rsidR="005D0EA9" w:rsidRDefault="005D0EA9" w:rsidP="005D0EA9">
      <w:pPr>
        <w:pStyle w:val="21"/>
        <w:ind w:firstLine="780"/>
        <w:jc w:val="both"/>
      </w:pPr>
      <w:r>
        <w:t>2024</w:t>
      </w:r>
      <w:r>
        <w:tab/>
        <w:t xml:space="preserve">год – </w:t>
      </w:r>
      <w:r w:rsidR="00796C7E">
        <w:t>8695,2</w:t>
      </w:r>
      <w:r>
        <w:t xml:space="preserve"> тыс. рублей;</w:t>
      </w:r>
    </w:p>
    <w:p w:rsidR="005D0EA9" w:rsidRDefault="005D0EA9" w:rsidP="005D0EA9">
      <w:pPr>
        <w:pStyle w:val="21"/>
        <w:ind w:firstLine="780"/>
        <w:jc w:val="both"/>
      </w:pPr>
      <w:r>
        <w:t>2025</w:t>
      </w:r>
      <w:r>
        <w:tab/>
        <w:t xml:space="preserve">год – </w:t>
      </w:r>
      <w:r w:rsidR="00796C7E">
        <w:t>8695,2</w:t>
      </w:r>
      <w:r>
        <w:t xml:space="preserve"> тыс. рублей.</w:t>
      </w:r>
    </w:p>
    <w:p w:rsidR="005D0EA9" w:rsidRDefault="005D0EA9" w:rsidP="005D0EA9">
      <w:pPr>
        <w:pStyle w:val="21"/>
        <w:ind w:firstLine="780"/>
        <w:jc w:val="both"/>
      </w:pPr>
      <w:r>
        <w:t xml:space="preserve">За счет внебюджетных источников – </w:t>
      </w:r>
    </w:p>
    <w:p w:rsidR="005D0EA9" w:rsidRDefault="00C3405A" w:rsidP="005D0EA9">
      <w:pPr>
        <w:pStyle w:val="21"/>
        <w:ind w:firstLine="780"/>
        <w:jc w:val="both"/>
      </w:pPr>
      <w:r>
        <w:t>67</w:t>
      </w:r>
      <w:r w:rsidR="005D0EA9">
        <w:t>00 тыс. рублей, в том числе по годам:</w:t>
      </w:r>
    </w:p>
    <w:p w:rsidR="005D0EA9" w:rsidRDefault="005D0EA9" w:rsidP="005D0EA9">
      <w:pPr>
        <w:pStyle w:val="21"/>
        <w:ind w:firstLine="780"/>
        <w:jc w:val="both"/>
      </w:pPr>
      <w:r>
        <w:t>2021</w:t>
      </w:r>
      <w:r w:rsidR="005D1CA9">
        <w:t xml:space="preserve"> </w:t>
      </w:r>
      <w:r>
        <w:t>год – 700,0 тыс. рублей;</w:t>
      </w:r>
    </w:p>
    <w:p w:rsidR="005D0EA9" w:rsidRDefault="005D0EA9" w:rsidP="005D0EA9">
      <w:pPr>
        <w:pStyle w:val="21"/>
        <w:ind w:firstLine="780"/>
        <w:jc w:val="both"/>
      </w:pPr>
      <w:r>
        <w:t>2022</w:t>
      </w:r>
      <w:r w:rsidR="005D1CA9">
        <w:t xml:space="preserve"> </w:t>
      </w:r>
      <w:r w:rsidR="00C3405A">
        <w:t>год - 15</w:t>
      </w:r>
      <w:r>
        <w:t>00,0 тыс. рублей;</w:t>
      </w:r>
    </w:p>
    <w:p w:rsidR="005D0EA9" w:rsidRDefault="005D0EA9" w:rsidP="005D0EA9">
      <w:pPr>
        <w:pStyle w:val="21"/>
        <w:ind w:firstLine="780"/>
        <w:jc w:val="both"/>
      </w:pPr>
      <w:r>
        <w:t>2023</w:t>
      </w:r>
      <w:r w:rsidR="005D1CA9">
        <w:t xml:space="preserve"> </w:t>
      </w:r>
      <w:r w:rsidR="00C3405A">
        <w:t>год - 15</w:t>
      </w:r>
      <w:r>
        <w:t>00,0 тыс. рублей;</w:t>
      </w:r>
    </w:p>
    <w:p w:rsidR="005D0EA9" w:rsidRDefault="005D0EA9" w:rsidP="005D0EA9">
      <w:pPr>
        <w:pStyle w:val="21"/>
        <w:ind w:firstLine="0"/>
        <w:jc w:val="both"/>
      </w:pPr>
      <w:r>
        <w:t xml:space="preserve">              2024</w:t>
      </w:r>
      <w:r w:rsidR="005D1CA9">
        <w:t xml:space="preserve"> </w:t>
      </w:r>
      <w:r w:rsidR="00C3405A">
        <w:t>год - 15</w:t>
      </w:r>
      <w:r>
        <w:t>00,0 тыс. рублей;</w:t>
      </w:r>
    </w:p>
    <w:p w:rsidR="005D0EA9" w:rsidRDefault="00C3405A" w:rsidP="005D0EA9">
      <w:pPr>
        <w:pStyle w:val="21"/>
        <w:shd w:val="clear" w:color="auto" w:fill="auto"/>
        <w:ind w:firstLine="780"/>
        <w:jc w:val="both"/>
      </w:pPr>
      <w:r>
        <w:t>2025</w:t>
      </w:r>
      <w:r>
        <w:tab/>
        <w:t>год - 15</w:t>
      </w:r>
      <w:r w:rsidR="005D0EA9">
        <w:t>00,0 тыс. рублей.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Объем финансирования подлежит ежегодному уточнению в соответствии с законами о федеральном и краевом бюджетах, решениями предста</w:t>
      </w:r>
      <w:r w:rsidR="004B5F31">
        <w:t>вительных органов местного само</w:t>
      </w:r>
      <w:r>
        <w:t>управления о местном бюджете на очередной финансовый год и на плановый период.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Объем финансовых ресурсов, необходимых д</w:t>
      </w:r>
      <w:r w:rsidR="004B5F31">
        <w:t>ля реализации муниципальной про</w:t>
      </w:r>
      <w:r>
        <w:t>граммы, представлен в приложении 6 к муниципальной программе.</w:t>
      </w:r>
    </w:p>
    <w:p w:rsidR="00996CB1" w:rsidRDefault="00456C14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483"/>
        </w:tabs>
        <w:spacing w:before="0" w:after="236"/>
        <w:ind w:left="2180"/>
        <w:jc w:val="left"/>
      </w:pPr>
      <w:bookmarkStart w:id="6" w:name="bookmark6"/>
      <w:r>
        <w:t>Анализ рисков реализации муниципальной программы и описание мер управления рисками реализации муниципальной программы</w:t>
      </w:r>
      <w:bookmarkEnd w:id="6"/>
    </w:p>
    <w:p w:rsidR="00996CB1" w:rsidRDefault="00456C14">
      <w:pPr>
        <w:pStyle w:val="21"/>
        <w:shd w:val="clear" w:color="auto" w:fill="auto"/>
        <w:spacing w:line="278" w:lineRule="exact"/>
        <w:ind w:firstLine="780"/>
        <w:jc w:val="both"/>
      </w:pPr>
      <w:r>
        <w:t>При реализации настоящей муниципальной прогр</w:t>
      </w:r>
      <w:r w:rsidR="004B5F31">
        <w:t>аммы и для достижения поставлен</w:t>
      </w:r>
      <w:r>
        <w:t>ных в ней целей необходимо учитывать возможные макр</w:t>
      </w:r>
      <w:r w:rsidR="004B5F31">
        <w:t>оэкономические, социальные, опе</w:t>
      </w:r>
      <w:r>
        <w:t>рационные и прочие риски.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Важнейшими условиями успешной реализации муниципальной программы являются: минимизация вышеуказанных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По характеру влияния на ход и конечные результаты реализации муниципальной программы существенными являются следующие риски: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51"/>
        </w:tabs>
        <w:ind w:firstLine="780"/>
        <w:jc w:val="both"/>
      </w:pPr>
      <w:r>
        <w:t>нормативно-правовые, организационные и управленческие риски - непринятие или несвоевременное принятие необходимых нормативных правовых актов, влияющих на меро</w:t>
      </w:r>
      <w:r>
        <w:softHyphen/>
        <w:t>приятия муниципальной программы, недостаточная проработка вопросов, решаемых в рамках муниципальной программы, недостаточная подготовка у</w:t>
      </w:r>
      <w:r w:rsidR="004B5F31">
        <w:t>правленческих кадров, неадекват</w:t>
      </w:r>
      <w:r>
        <w:t>ность системы мониторинга реализации муниципальной программы, отставание от сроков реализации программных мероприятий. Устранение (мин</w:t>
      </w:r>
      <w:r w:rsidR="004B5F31">
        <w:t>имизация) рисков связано с каче</w:t>
      </w:r>
      <w:r>
        <w:t>ством планирования реализации муниципальной программы, обеспечением мониторинга ее осуществления и оперативного внесения необходимых изменений;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6"/>
        </w:tabs>
        <w:ind w:firstLine="780"/>
        <w:jc w:val="both"/>
      </w:pPr>
      <w: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</w:t>
      </w:r>
      <w:r>
        <w:softHyphen/>
        <w:t>стиционной активности, высокой инфляцией, кризисом банковской системы. Реализация данных рисков может вызвать необоснова</w:t>
      </w:r>
      <w:r w:rsidR="004B5F31">
        <w:t>нный рост стоимости услуг жилищ</w:t>
      </w:r>
      <w:r>
        <w:t xml:space="preserve">но-коммунального хозяйства, снизить их доступность и </w:t>
      </w:r>
      <w:r w:rsidR="004B5F31">
        <w:t>сократить объем инвестиций в жи</w:t>
      </w:r>
      <w:r>
        <w:t>лищно-коммунальное хозяйство;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ind w:firstLine="780"/>
        <w:jc w:val="both"/>
      </w:pPr>
      <w:r>
        <w:t>финансовые риски связаны с возникновением б</w:t>
      </w:r>
      <w:r w:rsidR="004B5F31">
        <w:t>юджетного дефицита и недостаточ</w:t>
      </w:r>
      <w:r>
        <w:t xml:space="preserve">ным вследствие этого уровнем финансирования из средств местного бюджета, </w:t>
      </w:r>
      <w:proofErr w:type="spellStart"/>
      <w:r>
        <w:t>се</w:t>
      </w:r>
      <w:r w:rsidR="004B5F31">
        <w:t>квестиро</w:t>
      </w:r>
      <w:r>
        <w:t>ванием</w:t>
      </w:r>
      <w:proofErr w:type="spellEnd"/>
      <w:r>
        <w:t xml:space="preserve"> бюджетных расходов на установленные сферы деятельности, а также отсутствием стабильного источника финансирования деятельности </w:t>
      </w:r>
      <w:r w:rsidR="004B5F31">
        <w:t>общественных объединений и орга</w:t>
      </w:r>
      <w:r>
        <w:t>низаций, участвующих в осуществлении муниципальной программы.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Вероятность реализации финансовых рисков в зна</w:t>
      </w:r>
      <w:r w:rsidR="004B5F31">
        <w:t>чительной степени связана с воз</w:t>
      </w:r>
      <w:r>
        <w:t>можностью реализации макроэкономических рисков. Одн</w:t>
      </w:r>
      <w:r w:rsidR="004B5F31">
        <w:t>ако, учитывая практику программ</w:t>
      </w:r>
      <w:r>
        <w:t xml:space="preserve">ного бюджетирования, охватывающего среднесрочную перспективу, данные риски можно </w:t>
      </w:r>
      <w:r w:rsidR="004B5F31">
        <w:t>оценить,</w:t>
      </w:r>
      <w:r>
        <w:t xml:space="preserve"> как умеренные.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 xml:space="preserve">Наиболее отрицательное влияние на выполнение муниципальной программы может оказать реализация макроэкономических рисков и связанных с ними финансовых рисков. В рамках муниципальной программы отсутствует возможность управления этими рисками. Вероятен лишь </w:t>
      </w:r>
      <w:r>
        <w:lastRenderedPageBreak/>
        <w:t>оперативный учет последствий их проявления.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Минимизация финансовых рисков возможна на основе: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ind w:firstLine="780"/>
        <w:jc w:val="both"/>
      </w:pPr>
      <w:r>
        <w:t>регулярного мониторинга и оценки эффективно</w:t>
      </w:r>
      <w:r w:rsidR="004B5F31">
        <w:t>сти реализации мероприятий муни</w:t>
      </w:r>
      <w:r>
        <w:t>ципальной 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ind w:firstLine="780"/>
        <w:jc w:val="both"/>
      </w:pPr>
      <w:r>
        <w:t>разработки дополнительных мер муниципальной поддержки сферы жилищ</w:t>
      </w:r>
      <w:r>
        <w:softHyphen/>
        <w:t>но-коммунального хозяйства;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ind w:firstLine="780"/>
        <w:jc w:val="both"/>
      </w:pPr>
      <w:r>
        <w:t>своевременной корректировки перечня мероприятий и показателей муниципальной 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spacing w:after="283"/>
        <w:ind w:firstLine="780"/>
        <w:jc w:val="both"/>
      </w:pPr>
      <w:r>
        <w:t>обеспечения эффективной координации деяте</w:t>
      </w:r>
      <w:r w:rsidR="004B5F31">
        <w:t>льности иных организаций, участ</w:t>
      </w:r>
      <w:r>
        <w:t>вующих в реализации программных мероприятий; совершенствования межведомственного взаимодействия.</w:t>
      </w:r>
    </w:p>
    <w:p w:rsidR="00996CB1" w:rsidRDefault="00456C14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1643"/>
        </w:tabs>
        <w:spacing w:before="0" w:after="248" w:line="220" w:lineRule="exact"/>
        <w:ind w:left="1340" w:firstLine="0"/>
        <w:jc w:val="both"/>
      </w:pPr>
      <w:bookmarkStart w:id="7" w:name="bookmark7"/>
      <w:r>
        <w:t>Методика оценки эффективности муниципальной программы</w:t>
      </w:r>
      <w:bookmarkEnd w:id="7"/>
    </w:p>
    <w:p w:rsidR="00996CB1" w:rsidRDefault="00456C14">
      <w:pPr>
        <w:pStyle w:val="21"/>
        <w:shd w:val="clear" w:color="auto" w:fill="auto"/>
        <w:spacing w:line="220" w:lineRule="exact"/>
        <w:ind w:firstLine="780"/>
        <w:jc w:val="both"/>
      </w:pPr>
      <w:r>
        <w:t>Оценка эффективности муниципальной программы</w:t>
      </w:r>
      <w:r w:rsidR="004B5F31">
        <w:t xml:space="preserve"> осуществляется в целях достиже</w:t>
      </w:r>
      <w:r>
        <w:t>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средств местного бюджета их целевому назначению.</w:t>
      </w:r>
      <w:r w:rsidR="002673DE">
        <w:t xml:space="preserve"> </w:t>
      </w:r>
    </w:p>
    <w:p w:rsidR="002673DE" w:rsidRPr="0092156C" w:rsidRDefault="002673DE" w:rsidP="002673D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156C">
        <w:rPr>
          <w:rFonts w:ascii="Times New Roman" w:eastAsia="Times New Roman" w:hAnsi="Times New Roman" w:cs="Times New Roman"/>
          <w:color w:val="auto"/>
          <w:lang w:bidi="ar-SA"/>
        </w:rPr>
        <w:t xml:space="preserve">Управление реализацией Программы осуществляется в соответствии с </w:t>
      </w:r>
      <w:hyperlink r:id="rId11" w:history="1">
        <w:r w:rsidRPr="0092156C">
          <w:rPr>
            <w:rFonts w:ascii="Times New Roman" w:eastAsia="Times New Roman" w:hAnsi="Times New Roman" w:cs="Times New Roman"/>
            <w:color w:val="auto"/>
            <w:lang w:bidi="ar-SA"/>
          </w:rPr>
          <w:t>Порядком</w:t>
        </w:r>
      </w:hyperlink>
      <w:r w:rsidRPr="0092156C">
        <w:rPr>
          <w:rFonts w:ascii="Times New Roman" w:eastAsia="Times New Roman" w:hAnsi="Times New Roman" w:cs="Times New Roman"/>
          <w:color w:val="auto"/>
          <w:lang w:bidi="ar-SA"/>
        </w:rPr>
        <w:t xml:space="preserve"> разработки, реализации и оценки эффективности муниципальных программ Советского района, утвержденным постановлением Администрации Советского района Алтайского края от 14.01.2014 № 7.  </w:t>
      </w:r>
    </w:p>
    <w:p w:rsidR="002673DE" w:rsidRDefault="002673DE">
      <w:pPr>
        <w:pStyle w:val="21"/>
        <w:shd w:val="clear" w:color="auto" w:fill="auto"/>
        <w:spacing w:line="220" w:lineRule="exact"/>
        <w:ind w:firstLine="780"/>
        <w:jc w:val="both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996CB1" w:rsidRDefault="00456C14">
      <w:pPr>
        <w:pStyle w:val="21"/>
        <w:shd w:val="clear" w:color="auto" w:fill="auto"/>
        <w:ind w:left="4860" w:firstLine="0"/>
      </w:pPr>
      <w:r>
        <w:t>Приложение 1</w:t>
      </w:r>
    </w:p>
    <w:p w:rsidR="00996CB1" w:rsidRDefault="00456C14">
      <w:pPr>
        <w:pStyle w:val="21"/>
        <w:shd w:val="clear" w:color="auto" w:fill="auto"/>
        <w:spacing w:after="283"/>
        <w:ind w:left="4860" w:firstLine="0"/>
      </w:pPr>
      <w:r>
        <w:t xml:space="preserve">к муниципальной программе «Обеспечение населения </w:t>
      </w:r>
      <w:r w:rsidR="00BE1C96">
        <w:t>Советского</w:t>
      </w:r>
      <w:r>
        <w:t xml:space="preserve"> района Алтайского края жилищно-коммунальными услугами» на 2021 - </w:t>
      </w:r>
      <w:r>
        <w:lastRenderedPageBreak/>
        <w:t>2025 годы</w:t>
      </w:r>
    </w:p>
    <w:p w:rsidR="00996CB1" w:rsidRDefault="00456C14" w:rsidP="006724FB">
      <w:pPr>
        <w:pStyle w:val="24"/>
        <w:keepNext/>
        <w:keepLines/>
        <w:shd w:val="clear" w:color="auto" w:fill="auto"/>
        <w:spacing w:before="0" w:after="13" w:line="220" w:lineRule="exact"/>
        <w:ind w:right="40" w:firstLine="0"/>
        <w:outlineLvl w:val="0"/>
      </w:pPr>
      <w:bookmarkStart w:id="8" w:name="bookmark8"/>
      <w:r>
        <w:t>Подпрограмма 1</w:t>
      </w:r>
      <w:bookmarkEnd w:id="8"/>
    </w:p>
    <w:p w:rsidR="00996CB1" w:rsidRDefault="00456C14">
      <w:pPr>
        <w:pStyle w:val="60"/>
        <w:shd w:val="clear" w:color="auto" w:fill="auto"/>
        <w:spacing w:after="308" w:line="220" w:lineRule="exact"/>
        <w:ind w:right="40" w:firstLine="0"/>
      </w:pPr>
      <w:r>
        <w:t xml:space="preserve">«Развитие водоснабжения в </w:t>
      </w:r>
      <w:r w:rsidR="004B5F31">
        <w:t>Советском</w:t>
      </w:r>
      <w:r>
        <w:t xml:space="preserve"> районе Алтайском крае»</w:t>
      </w:r>
    </w:p>
    <w:p w:rsidR="00996CB1" w:rsidRDefault="00456C14">
      <w:pPr>
        <w:pStyle w:val="24"/>
        <w:keepNext/>
        <w:keepLines/>
        <w:shd w:val="clear" w:color="auto" w:fill="auto"/>
        <w:spacing w:before="0" w:after="13" w:line="220" w:lineRule="exact"/>
        <w:ind w:right="40" w:firstLine="0"/>
      </w:pPr>
      <w:bookmarkStart w:id="9" w:name="bookmark9"/>
      <w:r>
        <w:t>Паспорт</w:t>
      </w:r>
      <w:bookmarkEnd w:id="9"/>
    </w:p>
    <w:p w:rsidR="00996CB1" w:rsidRDefault="00456C14">
      <w:pPr>
        <w:pStyle w:val="60"/>
        <w:shd w:val="clear" w:color="auto" w:fill="auto"/>
        <w:spacing w:after="0" w:line="220" w:lineRule="exact"/>
        <w:ind w:firstLine="0"/>
        <w:jc w:val="left"/>
        <w:sectPr w:rsidR="00996CB1">
          <w:headerReference w:type="default" r:id="rId12"/>
          <w:headerReference w:type="first" r:id="rId13"/>
          <w:pgSz w:w="11900" w:h="16840"/>
          <w:pgMar w:top="1169" w:right="889" w:bottom="1087" w:left="1353" w:header="0" w:footer="3" w:gutter="0"/>
          <w:cols w:space="720"/>
          <w:noEndnote/>
          <w:docGrid w:linePitch="360"/>
        </w:sectPr>
      </w:pPr>
      <w:r>
        <w:t xml:space="preserve">подпрограммы 1 «Развитие водоснабжения в </w:t>
      </w:r>
      <w:r w:rsidR="004B5F31">
        <w:t>Советском</w:t>
      </w:r>
      <w:r>
        <w:t xml:space="preserve"> районе Алтайского края»</w:t>
      </w:r>
    </w:p>
    <w:p w:rsidR="00996CB1" w:rsidRDefault="00996CB1">
      <w:pPr>
        <w:spacing w:before="6" w:after="6" w:line="240" w:lineRule="exact"/>
        <w:rPr>
          <w:sz w:val="19"/>
          <w:szCs w:val="19"/>
        </w:rPr>
      </w:pPr>
    </w:p>
    <w:p w:rsidR="00996CB1" w:rsidRDefault="00996CB1">
      <w:pPr>
        <w:rPr>
          <w:sz w:val="2"/>
          <w:szCs w:val="2"/>
        </w:rPr>
        <w:sectPr w:rsidR="00996CB1">
          <w:type w:val="continuous"/>
          <w:pgSz w:w="11900" w:h="16840"/>
          <w:pgMar w:top="1169" w:right="0" w:bottom="1087" w:left="0" w:header="0" w:footer="3" w:gutter="0"/>
          <w:cols w:space="720"/>
          <w:noEndnote/>
          <w:docGrid w:linePitch="360"/>
        </w:sectPr>
      </w:pPr>
    </w:p>
    <w:p w:rsidR="00996CB1" w:rsidRDefault="00456C14" w:rsidP="006724FB">
      <w:pPr>
        <w:pStyle w:val="24"/>
        <w:keepNext/>
        <w:keepLines/>
        <w:shd w:val="clear" w:color="auto" w:fill="auto"/>
        <w:spacing w:before="0" w:line="278" w:lineRule="exact"/>
        <w:ind w:firstLine="0"/>
        <w:jc w:val="left"/>
        <w:outlineLvl w:val="0"/>
      </w:pPr>
      <w:bookmarkStart w:id="10" w:name="bookmark10"/>
      <w:r>
        <w:lastRenderedPageBreak/>
        <w:t>Со</w:t>
      </w:r>
      <w:r w:rsidR="004B5F31">
        <w:t>исполнитель государственной про</w:t>
      </w:r>
      <w:r>
        <w:t>граммы</w:t>
      </w:r>
      <w:bookmarkEnd w:id="10"/>
    </w:p>
    <w:p w:rsidR="000667F0" w:rsidRDefault="00456C14">
      <w:pPr>
        <w:pStyle w:val="24"/>
        <w:keepNext/>
        <w:keepLines/>
        <w:shd w:val="clear" w:color="auto" w:fill="auto"/>
        <w:spacing w:before="0" w:after="1265" w:line="826" w:lineRule="exact"/>
        <w:ind w:firstLine="0"/>
        <w:jc w:val="left"/>
      </w:pPr>
      <w:bookmarkStart w:id="11" w:name="bookmark11"/>
      <w:r>
        <w:t xml:space="preserve">Участники подпрограммы </w:t>
      </w:r>
    </w:p>
    <w:p w:rsidR="00996CB1" w:rsidRDefault="00456C14">
      <w:pPr>
        <w:pStyle w:val="24"/>
        <w:keepNext/>
        <w:keepLines/>
        <w:shd w:val="clear" w:color="auto" w:fill="auto"/>
        <w:spacing w:before="0" w:after="1265" w:line="826" w:lineRule="exact"/>
        <w:ind w:firstLine="0"/>
        <w:jc w:val="left"/>
      </w:pPr>
      <w:r>
        <w:t>Цели подпрограммы</w:t>
      </w:r>
      <w:bookmarkEnd w:id="11"/>
    </w:p>
    <w:p w:rsidR="00996CB1" w:rsidRDefault="00456C14" w:rsidP="006724FB">
      <w:pPr>
        <w:pStyle w:val="24"/>
        <w:keepNext/>
        <w:keepLines/>
        <w:shd w:val="clear" w:color="auto" w:fill="auto"/>
        <w:spacing w:before="0" w:after="543" w:line="220" w:lineRule="exact"/>
        <w:ind w:firstLine="0"/>
        <w:jc w:val="left"/>
        <w:outlineLvl w:val="0"/>
      </w:pPr>
      <w:bookmarkStart w:id="12" w:name="bookmark12"/>
      <w:r>
        <w:t>Задачи подпрограммы</w:t>
      </w:r>
      <w:bookmarkEnd w:id="12"/>
    </w:p>
    <w:p w:rsidR="00996CB1" w:rsidRDefault="00456C14" w:rsidP="006724FB">
      <w:pPr>
        <w:pStyle w:val="24"/>
        <w:keepNext/>
        <w:keepLines/>
        <w:shd w:val="clear" w:color="auto" w:fill="auto"/>
        <w:spacing w:before="0" w:after="1078" w:line="220" w:lineRule="exact"/>
        <w:ind w:firstLine="0"/>
        <w:jc w:val="left"/>
        <w:outlineLvl w:val="0"/>
      </w:pPr>
      <w:bookmarkStart w:id="13" w:name="bookmark13"/>
      <w:r>
        <w:t>Перечень мероприятий подпрограммы</w:t>
      </w:r>
      <w:bookmarkEnd w:id="13"/>
    </w:p>
    <w:p w:rsidR="00996CB1" w:rsidRDefault="00456C14" w:rsidP="006724FB">
      <w:pPr>
        <w:pStyle w:val="24"/>
        <w:keepNext/>
        <w:keepLines/>
        <w:shd w:val="clear" w:color="auto" w:fill="auto"/>
        <w:spacing w:before="0" w:after="2502" w:line="220" w:lineRule="exact"/>
        <w:ind w:firstLine="0"/>
        <w:jc w:val="left"/>
        <w:outlineLvl w:val="0"/>
      </w:pPr>
      <w:bookmarkStart w:id="14" w:name="bookmark14"/>
      <w:r>
        <w:t>Показатели подпрограммы</w:t>
      </w:r>
      <w:bookmarkEnd w:id="14"/>
    </w:p>
    <w:p w:rsidR="00996CB1" w:rsidRDefault="00456C14">
      <w:pPr>
        <w:pStyle w:val="24"/>
        <w:keepNext/>
        <w:keepLines/>
        <w:shd w:val="clear" w:color="auto" w:fill="auto"/>
        <w:spacing w:before="0" w:after="815" w:line="552" w:lineRule="exact"/>
        <w:ind w:firstLine="0"/>
        <w:jc w:val="left"/>
      </w:pPr>
      <w:bookmarkStart w:id="15" w:name="bookmark15"/>
      <w:r>
        <w:t>Сроки и этапы реализации подпрограммы Объемы финансирования подпрограммы</w:t>
      </w:r>
      <w:bookmarkEnd w:id="15"/>
    </w:p>
    <w:p w:rsidR="000667F0" w:rsidRDefault="000667F0">
      <w:pPr>
        <w:pStyle w:val="21"/>
        <w:shd w:val="clear" w:color="auto" w:fill="auto"/>
        <w:spacing w:after="240"/>
        <w:ind w:firstLine="0"/>
      </w:pPr>
    </w:p>
    <w:p w:rsidR="000667F0" w:rsidRPr="000667F0" w:rsidRDefault="000667F0" w:rsidP="000667F0">
      <w:pPr>
        <w:pStyle w:val="21"/>
        <w:shd w:val="clear" w:color="auto" w:fill="auto"/>
        <w:spacing w:after="240"/>
        <w:ind w:firstLine="0"/>
        <w:rPr>
          <w:rStyle w:val="20"/>
          <w:bCs/>
        </w:rPr>
      </w:pPr>
      <w:r w:rsidRPr="000667F0">
        <w:rPr>
          <w:rStyle w:val="20"/>
          <w:bCs/>
        </w:rPr>
        <w:t>отсутствуют</w:t>
      </w:r>
    </w:p>
    <w:p w:rsidR="000667F0" w:rsidRDefault="000667F0">
      <w:pPr>
        <w:pStyle w:val="21"/>
        <w:shd w:val="clear" w:color="auto" w:fill="auto"/>
        <w:spacing w:after="240"/>
        <w:ind w:firstLine="0"/>
      </w:pPr>
    </w:p>
    <w:p w:rsidR="000667F0" w:rsidRDefault="000667F0">
      <w:pPr>
        <w:pStyle w:val="21"/>
        <w:shd w:val="clear" w:color="auto" w:fill="auto"/>
        <w:spacing w:after="240"/>
        <w:ind w:firstLine="0"/>
      </w:pPr>
      <w:r>
        <w:lastRenderedPageBreak/>
        <w:t>администрации сельсоветов (по согласованию)</w:t>
      </w:r>
    </w:p>
    <w:p w:rsidR="000667F0" w:rsidRDefault="000667F0">
      <w:pPr>
        <w:pStyle w:val="21"/>
        <w:shd w:val="clear" w:color="auto" w:fill="auto"/>
        <w:spacing w:after="240"/>
        <w:ind w:firstLine="0"/>
      </w:pPr>
    </w:p>
    <w:p w:rsidR="000667F0" w:rsidRDefault="000667F0">
      <w:pPr>
        <w:pStyle w:val="21"/>
        <w:shd w:val="clear" w:color="auto" w:fill="auto"/>
        <w:spacing w:after="240"/>
        <w:ind w:firstLine="0"/>
      </w:pPr>
    </w:p>
    <w:p w:rsidR="00996CB1" w:rsidRDefault="000667F0">
      <w:pPr>
        <w:pStyle w:val="21"/>
        <w:shd w:val="clear" w:color="auto" w:fill="auto"/>
        <w:spacing w:after="240"/>
        <w:ind w:firstLine="0"/>
      </w:pPr>
      <w:r>
        <w:t xml:space="preserve">удовлетворение потребности населения </w:t>
      </w:r>
      <w:r w:rsidR="00BE1C96">
        <w:t>Советского</w:t>
      </w:r>
      <w:r w:rsidR="00456C14">
        <w:t xml:space="preserve"> района Алтайского края в питьевой воде, соответствующей требованиям безопасности и безвредности, установленным санитарно-эпидемиологическими правилами</w:t>
      </w:r>
    </w:p>
    <w:p w:rsidR="00996CB1" w:rsidRDefault="00456C14">
      <w:pPr>
        <w:pStyle w:val="21"/>
        <w:shd w:val="clear" w:color="auto" w:fill="auto"/>
        <w:spacing w:after="240"/>
        <w:ind w:firstLine="0"/>
      </w:pPr>
      <w:r>
        <w:t>повыше</w:t>
      </w:r>
      <w:r w:rsidR="004B5F31">
        <w:t>ние качества водоснабжения в ре</w:t>
      </w:r>
      <w:r>
        <w:t>зультате модернизации систем водоснабжения</w:t>
      </w:r>
    </w:p>
    <w:p w:rsidR="000667F0" w:rsidRDefault="00456C14" w:rsidP="000667F0">
      <w:pPr>
        <w:pStyle w:val="21"/>
        <w:shd w:val="clear" w:color="auto" w:fill="auto"/>
        <w:spacing w:after="248" w:line="283" w:lineRule="exact"/>
        <w:ind w:firstLine="0"/>
      </w:pPr>
      <w:r>
        <w:t xml:space="preserve">мероприятия по совершенствованию системы </w:t>
      </w:r>
      <w:r w:rsidR="000667F0">
        <w:t>администрации сельсоветов (по согласованию)</w:t>
      </w:r>
    </w:p>
    <w:p w:rsidR="00996CB1" w:rsidRDefault="00456C14">
      <w:pPr>
        <w:pStyle w:val="21"/>
        <w:shd w:val="clear" w:color="auto" w:fill="auto"/>
        <w:spacing w:after="240"/>
        <w:ind w:firstLine="0"/>
      </w:pPr>
      <w:r>
        <w:t>управления сектором водоснабжения; мероприяти</w:t>
      </w:r>
      <w:r w:rsidR="004B5F31">
        <w:t>я по строительству и реконструк</w:t>
      </w:r>
      <w:r>
        <w:t>ции систем водоснабжения</w:t>
      </w:r>
    </w:p>
    <w:p w:rsidR="00996CB1" w:rsidRDefault="00456C14">
      <w:pPr>
        <w:pStyle w:val="21"/>
        <w:shd w:val="clear" w:color="auto" w:fill="auto"/>
        <w:ind w:firstLine="0"/>
      </w:pPr>
      <w:r>
        <w:t>темп роста</w:t>
      </w:r>
      <w:r w:rsidR="004B5F31">
        <w:t xml:space="preserve"> (снижения) числа аварий на сис</w:t>
      </w:r>
      <w:r>
        <w:t>темах водоснабжения в текущем периоде к уровню 2018 года;</w:t>
      </w:r>
    </w:p>
    <w:p w:rsidR="00996CB1" w:rsidRDefault="00456C14">
      <w:pPr>
        <w:pStyle w:val="21"/>
        <w:shd w:val="clear" w:color="auto" w:fill="auto"/>
        <w:ind w:firstLine="0"/>
        <w:jc w:val="both"/>
      </w:pPr>
      <w:r>
        <w:t xml:space="preserve">доля населения </w:t>
      </w:r>
      <w:r w:rsidR="00BE1C96">
        <w:t>Советского</w:t>
      </w:r>
      <w:r>
        <w:t xml:space="preserve"> района, обеспеченного качественной питьевой водой из систем централизованного водоснабжения; протяженность проложенных водопроводных сетей;</w:t>
      </w:r>
    </w:p>
    <w:p w:rsidR="00996CB1" w:rsidRDefault="00456C14">
      <w:pPr>
        <w:pStyle w:val="21"/>
        <w:shd w:val="clear" w:color="auto" w:fill="auto"/>
        <w:spacing w:after="283"/>
        <w:ind w:firstLine="0"/>
      </w:pPr>
      <w:r>
        <w:t>количество капитально отремонтированных (пробуренных) водозаборных скважин.</w:t>
      </w:r>
    </w:p>
    <w:p w:rsidR="00996CB1" w:rsidRDefault="00456C14">
      <w:pPr>
        <w:pStyle w:val="21"/>
        <w:shd w:val="clear" w:color="auto" w:fill="auto"/>
        <w:spacing w:after="210" w:line="220" w:lineRule="exact"/>
        <w:ind w:firstLine="0"/>
      </w:pPr>
      <w:r>
        <w:t>2021-2025 годы без деления на этапы</w:t>
      </w:r>
    </w:p>
    <w:p w:rsidR="00996CB1" w:rsidRDefault="00456C14">
      <w:pPr>
        <w:pStyle w:val="21"/>
        <w:shd w:val="clear" w:color="auto" w:fill="auto"/>
        <w:ind w:firstLine="0"/>
      </w:pPr>
      <w:r>
        <w:t xml:space="preserve">общий объем финансирования подпрограммы 1 за счет всех источников финансирования составит </w:t>
      </w:r>
      <w:r w:rsidR="007B4A12">
        <w:t>17635,1</w:t>
      </w:r>
      <w:r w:rsidR="00573EBA" w:rsidRPr="00CF09B1">
        <w:t xml:space="preserve"> </w:t>
      </w:r>
      <w:r w:rsidRPr="00CF09B1">
        <w:t>тыс. рублей, в том числе по годам:</w:t>
      </w:r>
    </w:p>
    <w:p w:rsidR="00996CB1" w:rsidRDefault="00456C14">
      <w:pPr>
        <w:pStyle w:val="21"/>
        <w:numPr>
          <w:ilvl w:val="0"/>
          <w:numId w:val="9"/>
        </w:numPr>
        <w:shd w:val="clear" w:color="auto" w:fill="auto"/>
        <w:tabs>
          <w:tab w:val="left" w:pos="582"/>
        </w:tabs>
        <w:ind w:firstLine="0"/>
        <w:jc w:val="both"/>
      </w:pPr>
      <w:r>
        <w:t xml:space="preserve">год </w:t>
      </w:r>
      <w:r w:rsidR="00573EBA">
        <w:t>–</w:t>
      </w:r>
      <w:r>
        <w:t xml:space="preserve"> </w:t>
      </w:r>
      <w:r w:rsidR="00C3405A">
        <w:t>7867,0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9"/>
        </w:numPr>
        <w:shd w:val="clear" w:color="auto" w:fill="auto"/>
        <w:tabs>
          <w:tab w:val="left" w:pos="606"/>
        </w:tabs>
        <w:ind w:firstLine="0"/>
        <w:jc w:val="both"/>
      </w:pPr>
      <w:r>
        <w:t xml:space="preserve">год </w:t>
      </w:r>
      <w:r w:rsidR="00573EBA">
        <w:t>–</w:t>
      </w:r>
      <w:r>
        <w:t xml:space="preserve"> </w:t>
      </w:r>
      <w:r w:rsidR="00C3405A">
        <w:t>505</w:t>
      </w:r>
      <w:r w:rsidR="00573EBA">
        <w:t>0,0</w:t>
      </w:r>
      <w:r>
        <w:t xml:space="preserve"> тыс. рублей;</w:t>
      </w:r>
    </w:p>
    <w:p w:rsidR="00996CB1" w:rsidRDefault="00456C14" w:rsidP="00573EBA">
      <w:pPr>
        <w:pStyle w:val="21"/>
        <w:numPr>
          <w:ilvl w:val="0"/>
          <w:numId w:val="9"/>
        </w:numPr>
        <w:shd w:val="clear" w:color="auto" w:fill="auto"/>
        <w:tabs>
          <w:tab w:val="left" w:pos="606"/>
        </w:tabs>
        <w:ind w:firstLine="0"/>
        <w:jc w:val="both"/>
      </w:pPr>
      <w:r>
        <w:t xml:space="preserve">год </w:t>
      </w:r>
      <w:r w:rsidR="00573EBA">
        <w:t>-</w:t>
      </w:r>
      <w:r w:rsidR="007B4A12">
        <w:t>2897,7</w:t>
      </w:r>
      <w:r w:rsidR="00573EBA" w:rsidRPr="00573EBA">
        <w:t xml:space="preserve"> </w:t>
      </w:r>
      <w:r>
        <w:t>тыс. рублей;</w:t>
      </w:r>
    </w:p>
    <w:p w:rsidR="00996CB1" w:rsidRDefault="00456C14" w:rsidP="00573EBA">
      <w:pPr>
        <w:pStyle w:val="21"/>
        <w:numPr>
          <w:ilvl w:val="0"/>
          <w:numId w:val="9"/>
        </w:numPr>
        <w:shd w:val="clear" w:color="auto" w:fill="auto"/>
        <w:tabs>
          <w:tab w:val="left" w:pos="606"/>
        </w:tabs>
        <w:ind w:firstLine="0"/>
        <w:jc w:val="both"/>
        <w:sectPr w:rsidR="00996CB1">
          <w:type w:val="continuous"/>
          <w:pgSz w:w="11900" w:h="16840"/>
          <w:pgMar w:top="1169" w:right="934" w:bottom="1087" w:left="1353" w:header="0" w:footer="3" w:gutter="0"/>
          <w:cols w:num="2" w:space="102"/>
          <w:noEndnote/>
          <w:docGrid w:linePitch="360"/>
        </w:sectPr>
      </w:pPr>
      <w:r>
        <w:t xml:space="preserve">год </w:t>
      </w:r>
      <w:r w:rsidR="00573EBA">
        <w:t>-</w:t>
      </w:r>
      <w:r w:rsidR="007B4A12">
        <w:t>910,2</w:t>
      </w:r>
      <w:r w:rsidR="00573EBA" w:rsidRPr="00573EBA">
        <w:t xml:space="preserve"> </w:t>
      </w:r>
      <w:r>
        <w:t>тыс. рублей;</w:t>
      </w:r>
    </w:p>
    <w:p w:rsidR="00996CB1" w:rsidRDefault="00456C14">
      <w:pPr>
        <w:pStyle w:val="21"/>
        <w:numPr>
          <w:ilvl w:val="0"/>
          <w:numId w:val="9"/>
        </w:numPr>
        <w:shd w:val="clear" w:color="auto" w:fill="auto"/>
        <w:tabs>
          <w:tab w:val="left" w:pos="5571"/>
        </w:tabs>
        <w:ind w:left="4920" w:firstLine="0"/>
        <w:jc w:val="both"/>
      </w:pPr>
      <w:r>
        <w:lastRenderedPageBreak/>
        <w:t xml:space="preserve">год </w:t>
      </w:r>
      <w:r w:rsidR="00573EBA">
        <w:t>–</w:t>
      </w:r>
      <w:r>
        <w:t xml:space="preserve"> </w:t>
      </w:r>
      <w:r w:rsidR="007B4A12">
        <w:t>910,2</w:t>
      </w:r>
      <w:r>
        <w:t xml:space="preserve"> тыс. рублей.</w:t>
      </w:r>
    </w:p>
    <w:p w:rsidR="00996CB1" w:rsidRDefault="00456C14">
      <w:pPr>
        <w:pStyle w:val="21"/>
        <w:shd w:val="clear" w:color="auto" w:fill="auto"/>
        <w:ind w:left="4920" w:firstLine="0"/>
      </w:pPr>
      <w:r>
        <w:t>За счет средств федерального бюджета - 0,0 тыс. рублей;</w:t>
      </w:r>
    </w:p>
    <w:p w:rsidR="00996CB1" w:rsidRDefault="00456C14">
      <w:pPr>
        <w:pStyle w:val="21"/>
        <w:shd w:val="clear" w:color="auto" w:fill="auto"/>
        <w:ind w:left="4920" w:firstLine="0"/>
      </w:pPr>
      <w:r>
        <w:t>За счет сре</w:t>
      </w:r>
      <w:proofErr w:type="gramStart"/>
      <w:r>
        <w:t>дств кр</w:t>
      </w:r>
      <w:proofErr w:type="gramEnd"/>
      <w:r>
        <w:t xml:space="preserve">аевого бюджета </w:t>
      </w:r>
      <w:r w:rsidR="00516706">
        <w:t>–</w:t>
      </w:r>
      <w:r>
        <w:t xml:space="preserve"> </w:t>
      </w:r>
      <w:r w:rsidR="007B4A12">
        <w:t>14135,5</w:t>
      </w:r>
      <w:r>
        <w:t xml:space="preserve"> тыс. рублей, в том числе по годам:</w:t>
      </w:r>
    </w:p>
    <w:p w:rsidR="00996CB1" w:rsidRDefault="00456C14">
      <w:pPr>
        <w:pStyle w:val="21"/>
        <w:numPr>
          <w:ilvl w:val="0"/>
          <w:numId w:val="10"/>
        </w:numPr>
        <w:shd w:val="clear" w:color="auto" w:fill="auto"/>
        <w:tabs>
          <w:tab w:val="left" w:pos="5556"/>
        </w:tabs>
        <w:ind w:left="4920" w:firstLine="0"/>
        <w:jc w:val="both"/>
      </w:pPr>
      <w:r>
        <w:t xml:space="preserve">год </w:t>
      </w:r>
      <w:r w:rsidR="00516706">
        <w:t>–</w:t>
      </w:r>
      <w:r>
        <w:t xml:space="preserve"> </w:t>
      </w:r>
      <w:r w:rsidR="00C3405A">
        <w:t>7148,0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10"/>
        </w:numPr>
        <w:shd w:val="clear" w:color="auto" w:fill="auto"/>
        <w:tabs>
          <w:tab w:val="left" w:pos="5580"/>
        </w:tabs>
        <w:ind w:left="4920" w:firstLine="0"/>
        <w:jc w:val="both"/>
      </w:pPr>
      <w:r>
        <w:t xml:space="preserve">год </w:t>
      </w:r>
      <w:r w:rsidR="00516706">
        <w:t>–</w:t>
      </w:r>
      <w:r>
        <w:t xml:space="preserve"> </w:t>
      </w:r>
      <w:r w:rsidR="00B108F6">
        <w:t>5</w:t>
      </w:r>
      <w:r w:rsidR="0090156A">
        <w:t>000,0</w:t>
      </w:r>
      <w:r>
        <w:t xml:space="preserve"> тыс. рублей;</w:t>
      </w:r>
    </w:p>
    <w:p w:rsidR="00996CB1" w:rsidRDefault="00456C14" w:rsidP="0090156A">
      <w:pPr>
        <w:pStyle w:val="21"/>
        <w:numPr>
          <w:ilvl w:val="0"/>
          <w:numId w:val="10"/>
        </w:numPr>
        <w:shd w:val="clear" w:color="auto" w:fill="auto"/>
        <w:tabs>
          <w:tab w:val="left" w:pos="5580"/>
        </w:tabs>
        <w:ind w:left="4920" w:firstLine="0"/>
        <w:jc w:val="both"/>
      </w:pPr>
      <w:r>
        <w:t xml:space="preserve">год </w:t>
      </w:r>
      <w:r w:rsidR="00516706">
        <w:t>–</w:t>
      </w:r>
      <w:r>
        <w:t xml:space="preserve"> </w:t>
      </w:r>
      <w:r w:rsidR="007B4A12">
        <w:t>1987,5</w:t>
      </w:r>
      <w:r w:rsidR="0090156A" w:rsidRPr="0090156A">
        <w:t xml:space="preserve"> </w:t>
      </w:r>
      <w:r>
        <w:t>тыс. рублей;</w:t>
      </w:r>
    </w:p>
    <w:p w:rsidR="00996CB1" w:rsidRDefault="00456C14" w:rsidP="0090156A">
      <w:pPr>
        <w:pStyle w:val="21"/>
        <w:numPr>
          <w:ilvl w:val="0"/>
          <w:numId w:val="10"/>
        </w:numPr>
        <w:shd w:val="clear" w:color="auto" w:fill="auto"/>
        <w:tabs>
          <w:tab w:val="left" w:pos="5580"/>
        </w:tabs>
        <w:ind w:left="4920" w:firstLine="0"/>
        <w:jc w:val="both"/>
      </w:pPr>
      <w:r>
        <w:t xml:space="preserve">год </w:t>
      </w:r>
      <w:r w:rsidR="00516706">
        <w:t>–</w:t>
      </w:r>
      <w:r>
        <w:t xml:space="preserve"> </w:t>
      </w:r>
      <w:r w:rsidR="007B4A12">
        <w:t>0</w:t>
      </w:r>
      <w:r>
        <w:t xml:space="preserve"> тыс. рублей;</w:t>
      </w:r>
    </w:p>
    <w:p w:rsidR="00996CB1" w:rsidRDefault="00456C14" w:rsidP="0090156A">
      <w:pPr>
        <w:pStyle w:val="21"/>
        <w:numPr>
          <w:ilvl w:val="0"/>
          <w:numId w:val="10"/>
        </w:numPr>
        <w:shd w:val="clear" w:color="auto" w:fill="auto"/>
        <w:tabs>
          <w:tab w:val="left" w:pos="5580"/>
        </w:tabs>
        <w:ind w:left="4920" w:firstLine="0"/>
        <w:jc w:val="both"/>
      </w:pPr>
      <w:r>
        <w:t xml:space="preserve">год </w:t>
      </w:r>
      <w:r w:rsidR="00516706">
        <w:t>–</w:t>
      </w:r>
      <w:r w:rsidR="007B4A12">
        <w:t xml:space="preserve"> </w:t>
      </w:r>
      <w:r w:rsidR="0090156A" w:rsidRPr="0090156A">
        <w:t xml:space="preserve">0 </w:t>
      </w:r>
      <w:r>
        <w:t>тыс. рублей.</w:t>
      </w:r>
    </w:p>
    <w:p w:rsidR="00996CB1" w:rsidRDefault="00456C14">
      <w:pPr>
        <w:pStyle w:val="21"/>
        <w:shd w:val="clear" w:color="auto" w:fill="auto"/>
        <w:ind w:left="4920" w:firstLine="0"/>
      </w:pPr>
      <w:r>
        <w:t xml:space="preserve">За счет средств местных бюджетов </w:t>
      </w:r>
      <w:r w:rsidR="00516706">
        <w:t>–</w:t>
      </w:r>
      <w:r>
        <w:t xml:space="preserve"> </w:t>
      </w:r>
      <w:r w:rsidR="007B4A12">
        <w:t>3499,6</w:t>
      </w:r>
      <w:r>
        <w:t xml:space="preserve"> тыс. рублей, в том числе по годам:</w:t>
      </w:r>
    </w:p>
    <w:p w:rsidR="00996CB1" w:rsidRDefault="00456C14">
      <w:pPr>
        <w:pStyle w:val="21"/>
        <w:numPr>
          <w:ilvl w:val="0"/>
          <w:numId w:val="11"/>
        </w:numPr>
        <w:shd w:val="clear" w:color="auto" w:fill="auto"/>
        <w:tabs>
          <w:tab w:val="left" w:pos="5556"/>
        </w:tabs>
        <w:ind w:left="4920" w:firstLine="0"/>
        <w:jc w:val="both"/>
      </w:pPr>
      <w:r>
        <w:t xml:space="preserve">год </w:t>
      </w:r>
      <w:r w:rsidR="00516706">
        <w:t>–</w:t>
      </w:r>
      <w:r>
        <w:t xml:space="preserve"> </w:t>
      </w:r>
      <w:r w:rsidR="008F2932">
        <w:t>719</w:t>
      </w:r>
      <w:r w:rsidR="0090156A">
        <w:t>,0</w:t>
      </w:r>
      <w:r>
        <w:t xml:space="preserve"> тыс. рублей;</w:t>
      </w:r>
    </w:p>
    <w:p w:rsidR="00996CB1" w:rsidRDefault="00456C14" w:rsidP="00516706">
      <w:pPr>
        <w:pStyle w:val="21"/>
        <w:numPr>
          <w:ilvl w:val="0"/>
          <w:numId w:val="11"/>
        </w:numPr>
        <w:shd w:val="clear" w:color="auto" w:fill="auto"/>
        <w:tabs>
          <w:tab w:val="left" w:pos="5580"/>
        </w:tabs>
        <w:ind w:left="4920" w:firstLine="0"/>
        <w:jc w:val="both"/>
      </w:pPr>
      <w:r>
        <w:t xml:space="preserve">год </w:t>
      </w:r>
      <w:r w:rsidR="0090156A">
        <w:t>–</w:t>
      </w:r>
      <w:r>
        <w:t xml:space="preserve"> </w:t>
      </w:r>
      <w:r w:rsidR="008F2932">
        <w:t>5</w:t>
      </w:r>
      <w:r w:rsidR="0090156A">
        <w:t>0,0</w:t>
      </w:r>
      <w:r w:rsidR="00516706" w:rsidRPr="00516706">
        <w:t xml:space="preserve"> </w:t>
      </w:r>
      <w:r>
        <w:t>тыс. рублей;</w:t>
      </w:r>
    </w:p>
    <w:p w:rsidR="00996CB1" w:rsidRDefault="00456C14" w:rsidP="0090156A">
      <w:pPr>
        <w:pStyle w:val="21"/>
        <w:numPr>
          <w:ilvl w:val="0"/>
          <w:numId w:val="11"/>
        </w:numPr>
        <w:shd w:val="clear" w:color="auto" w:fill="auto"/>
        <w:tabs>
          <w:tab w:val="left" w:pos="5580"/>
        </w:tabs>
        <w:ind w:left="4920" w:firstLine="0"/>
        <w:jc w:val="both"/>
      </w:pPr>
      <w:r>
        <w:t xml:space="preserve">год </w:t>
      </w:r>
      <w:r w:rsidR="006967A5">
        <w:t>–</w:t>
      </w:r>
      <w:r>
        <w:t xml:space="preserve"> </w:t>
      </w:r>
      <w:r w:rsidR="006967A5">
        <w:t>910,2</w:t>
      </w:r>
      <w:r w:rsidR="0090156A" w:rsidRPr="0090156A">
        <w:t xml:space="preserve"> </w:t>
      </w:r>
      <w:r>
        <w:t>тыс. рублей;</w:t>
      </w:r>
    </w:p>
    <w:p w:rsidR="00996CB1" w:rsidRDefault="00456C14" w:rsidP="0090156A">
      <w:pPr>
        <w:pStyle w:val="21"/>
        <w:numPr>
          <w:ilvl w:val="0"/>
          <w:numId w:val="11"/>
        </w:numPr>
        <w:shd w:val="clear" w:color="auto" w:fill="auto"/>
        <w:tabs>
          <w:tab w:val="left" w:pos="5580"/>
        </w:tabs>
        <w:ind w:left="4920" w:firstLine="0"/>
        <w:jc w:val="both"/>
      </w:pPr>
      <w:r>
        <w:t xml:space="preserve">год </w:t>
      </w:r>
      <w:r w:rsidR="006967A5">
        <w:t>–</w:t>
      </w:r>
      <w:r>
        <w:t xml:space="preserve"> </w:t>
      </w:r>
      <w:r w:rsidR="006967A5">
        <w:t>910,2</w:t>
      </w:r>
      <w:r w:rsidR="0090156A" w:rsidRPr="0090156A">
        <w:t xml:space="preserve"> </w:t>
      </w:r>
      <w:r>
        <w:t>тыс. рублей;</w:t>
      </w:r>
    </w:p>
    <w:p w:rsidR="00996CB1" w:rsidRDefault="00456C14" w:rsidP="0090156A">
      <w:pPr>
        <w:pStyle w:val="21"/>
        <w:numPr>
          <w:ilvl w:val="0"/>
          <w:numId w:val="11"/>
        </w:numPr>
        <w:shd w:val="clear" w:color="auto" w:fill="auto"/>
        <w:tabs>
          <w:tab w:val="left" w:pos="5580"/>
        </w:tabs>
        <w:ind w:left="4920" w:firstLine="0"/>
        <w:jc w:val="both"/>
      </w:pPr>
      <w:r>
        <w:t xml:space="preserve">год </w:t>
      </w:r>
      <w:r w:rsidR="006967A5">
        <w:t>–</w:t>
      </w:r>
      <w:r>
        <w:t xml:space="preserve"> </w:t>
      </w:r>
      <w:r w:rsidR="006967A5">
        <w:t>910,2</w:t>
      </w:r>
      <w:r w:rsidR="0090156A" w:rsidRPr="0090156A">
        <w:t xml:space="preserve"> </w:t>
      </w:r>
      <w:r>
        <w:t>тыс. рублей.</w:t>
      </w:r>
    </w:p>
    <w:p w:rsidR="008F2932" w:rsidRDefault="008F2932" w:rsidP="008F2932">
      <w:pPr>
        <w:pStyle w:val="21"/>
        <w:shd w:val="clear" w:color="auto" w:fill="auto"/>
        <w:tabs>
          <w:tab w:val="left" w:pos="5580"/>
        </w:tabs>
        <w:ind w:left="4920" w:firstLine="0"/>
        <w:jc w:val="both"/>
      </w:pPr>
      <w:r>
        <w:t>За счет внебюджетных источников – 0,0 тыс.</w:t>
      </w:r>
      <w:r w:rsidR="00B87A1B">
        <w:t xml:space="preserve"> </w:t>
      </w:r>
      <w:r>
        <w:t>руб.</w:t>
      </w:r>
    </w:p>
    <w:p w:rsidR="00996CB1" w:rsidRDefault="00456C14">
      <w:pPr>
        <w:pStyle w:val="21"/>
        <w:shd w:val="clear" w:color="auto" w:fill="auto"/>
        <w:spacing w:after="240"/>
        <w:ind w:left="4920" w:right="160" w:firstLine="0"/>
        <w:jc w:val="both"/>
      </w:pPr>
      <w:r>
        <w:t>Объемы финансирования подлежат</w:t>
      </w:r>
      <w:r w:rsidR="00516706">
        <w:t xml:space="preserve"> ежегод</w:t>
      </w:r>
      <w:r>
        <w:t>ному уточнению в соответствии с законами о федеральн</w:t>
      </w:r>
      <w:r w:rsidR="00516706">
        <w:t>ом и краевом бюджетах на очеред</w:t>
      </w:r>
      <w:r>
        <w:t>ной финансовый год и на плановый период и решениям</w:t>
      </w:r>
      <w:r w:rsidR="00516706">
        <w:t>и представительных органов мест</w:t>
      </w:r>
      <w:r>
        <w:t>ного самоуправления о местном бюджете</w:t>
      </w:r>
    </w:p>
    <w:p w:rsidR="00996CB1" w:rsidRDefault="00456C14">
      <w:pPr>
        <w:pStyle w:val="21"/>
        <w:shd w:val="clear" w:color="auto" w:fill="auto"/>
        <w:tabs>
          <w:tab w:val="left" w:pos="4862"/>
        </w:tabs>
        <w:ind w:firstLine="0"/>
      </w:pPr>
      <w:r>
        <w:rPr>
          <w:rStyle w:val="27"/>
        </w:rPr>
        <w:t>Ожидаемые результаты реализации под</w:t>
      </w:r>
      <w:r w:rsidR="00131E31" w:rsidRPr="00131E31">
        <w:rPr>
          <w:rStyle w:val="27"/>
        </w:rPr>
        <w:t xml:space="preserve"> </w:t>
      </w:r>
      <w:r w:rsidR="00131E31">
        <w:rPr>
          <w:rStyle w:val="27"/>
        </w:rPr>
        <w:t xml:space="preserve">программы </w:t>
      </w:r>
      <w:r>
        <w:rPr>
          <w:rStyle w:val="27"/>
        </w:rPr>
        <w:t xml:space="preserve">- </w:t>
      </w:r>
      <w:r>
        <w:t>снижение числа аварий на системах вод</w:t>
      </w:r>
      <w:proofErr w:type="gramStart"/>
      <w:r>
        <w:t>о-</w:t>
      </w:r>
      <w:proofErr w:type="gramEnd"/>
      <w:r>
        <w:rPr>
          <w:rStyle w:val="27"/>
        </w:rPr>
        <w:tab/>
      </w:r>
      <w:r>
        <w:t>снабжения и водоотведения в 2025 году по</w:t>
      </w:r>
    </w:p>
    <w:p w:rsidR="00996CB1" w:rsidRDefault="00456C14">
      <w:pPr>
        <w:pStyle w:val="21"/>
        <w:shd w:val="clear" w:color="auto" w:fill="auto"/>
        <w:ind w:left="4920" w:firstLine="0"/>
      </w:pPr>
      <w:r>
        <w:t xml:space="preserve">сравнению с 2018 годом до 83%; протяженность проложенных водопроводных и канализационных сетей за период с 2021 по 2025 </w:t>
      </w:r>
      <w:r w:rsidRPr="004F413E">
        <w:t xml:space="preserve">год - </w:t>
      </w:r>
      <w:r w:rsidR="004F413E" w:rsidRPr="004F413E">
        <w:t>1</w:t>
      </w:r>
      <w:r w:rsidRPr="004F413E">
        <w:t xml:space="preserve"> км;</w:t>
      </w:r>
    </w:p>
    <w:p w:rsidR="00996CB1" w:rsidRDefault="00456C14">
      <w:pPr>
        <w:pStyle w:val="21"/>
        <w:shd w:val="clear" w:color="auto" w:fill="auto"/>
        <w:spacing w:after="583"/>
        <w:ind w:left="4920" w:firstLine="0"/>
      </w:pPr>
      <w:r>
        <w:t>количес</w:t>
      </w:r>
      <w:r w:rsidR="004B5F31">
        <w:t>тво отремонтированных водозабор</w:t>
      </w:r>
      <w:r>
        <w:t xml:space="preserve">ных скважин за период с 2021 по </w:t>
      </w:r>
      <w:r w:rsidRPr="004F413E">
        <w:t>2025 год -</w:t>
      </w:r>
      <w:r w:rsidR="004F413E" w:rsidRPr="004F413E">
        <w:t>4</w:t>
      </w:r>
      <w:r w:rsidRPr="004F413E">
        <w:t xml:space="preserve"> ед.</w:t>
      </w:r>
    </w:p>
    <w:p w:rsidR="00996CB1" w:rsidRDefault="00456C14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3288"/>
        </w:tabs>
        <w:spacing w:before="0" w:after="210" w:line="220" w:lineRule="exact"/>
        <w:ind w:left="2940" w:firstLine="0"/>
        <w:jc w:val="both"/>
      </w:pPr>
      <w:bookmarkStart w:id="16" w:name="bookmark16"/>
      <w:r>
        <w:t>Сфера действия подпрограммы 1</w:t>
      </w:r>
      <w:bookmarkEnd w:id="16"/>
    </w:p>
    <w:p w:rsidR="00996CB1" w:rsidRDefault="00456C14">
      <w:pPr>
        <w:pStyle w:val="21"/>
        <w:shd w:val="clear" w:color="auto" w:fill="auto"/>
        <w:ind w:firstLine="760"/>
        <w:jc w:val="both"/>
      </w:pPr>
      <w:r>
        <w:t xml:space="preserve">Предметом регулирования подпрограммы 1 является </w:t>
      </w:r>
      <w:r w:rsidR="004B5F31">
        <w:t>степень оснащенности насе</w:t>
      </w:r>
      <w:r>
        <w:t xml:space="preserve">ленных пунктов </w:t>
      </w:r>
      <w:r w:rsidR="00BE1C96">
        <w:t>Советского</w:t>
      </w:r>
      <w:r>
        <w:t xml:space="preserve"> района Алтайского края централизованными системами водоснабжения и уровень обеспечения населения водой питьевого качества.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 xml:space="preserve">Сфера действия подпрограммы 1 - обеспечение населения </w:t>
      </w:r>
      <w:r w:rsidR="00BE1C96">
        <w:t>Советского</w:t>
      </w:r>
      <w:r>
        <w:t xml:space="preserve"> района Алтайского края питьевой водой.</w:t>
      </w:r>
    </w:p>
    <w:p w:rsidR="00996CB1" w:rsidRDefault="00456C14">
      <w:pPr>
        <w:pStyle w:val="21"/>
        <w:shd w:val="clear" w:color="auto" w:fill="auto"/>
        <w:spacing w:after="283"/>
        <w:ind w:firstLine="760"/>
        <w:jc w:val="both"/>
      </w:pPr>
      <w:r>
        <w:t xml:space="preserve">Необходимость принятия подпрограммы 1 "Развитие водоснабжения в </w:t>
      </w:r>
      <w:r w:rsidR="00BE1C96">
        <w:t>Советского</w:t>
      </w:r>
      <w:r>
        <w:t xml:space="preserve"> районе Алтайском крае" вызвана принятием государственной программы Алтайского края "Обеспечение населения Алтайского края жилищно-коммунальными услугами", утв</w:t>
      </w:r>
      <w:r w:rsidR="004B5F31">
        <w:t>ержден</w:t>
      </w:r>
      <w:r>
        <w:t xml:space="preserve">ной постановлением Правительства Алтайского края от 31 июля 2019 г. № 297. Подпрограмма 1 определяет основные направления деятельности по развитию водопроводного хозяйства </w:t>
      </w:r>
      <w:r w:rsidR="00BE1C96">
        <w:t>Советского</w:t>
      </w:r>
      <w:r>
        <w:t xml:space="preserve"> района Алтайского края с целью обеспечения устойчивого его функцио</w:t>
      </w:r>
      <w:r w:rsidR="004B5F31">
        <w:t>ни</w:t>
      </w:r>
      <w:r>
        <w:t>рования.</w:t>
      </w:r>
    </w:p>
    <w:p w:rsidR="00996CB1" w:rsidRDefault="00456C14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308"/>
        </w:tabs>
        <w:spacing w:before="0" w:after="20" w:line="220" w:lineRule="exact"/>
        <w:ind w:firstLine="0"/>
        <w:jc w:val="both"/>
      </w:pPr>
      <w:bookmarkStart w:id="17" w:name="bookmark17"/>
      <w:r>
        <w:t>Характеристика проблемы и обоснование необходимости ее решения программными</w:t>
      </w:r>
      <w:bookmarkEnd w:id="17"/>
    </w:p>
    <w:p w:rsidR="00996CB1" w:rsidRDefault="00456C14">
      <w:pPr>
        <w:pStyle w:val="24"/>
        <w:keepNext/>
        <w:keepLines/>
        <w:shd w:val="clear" w:color="auto" w:fill="auto"/>
        <w:spacing w:before="0" w:after="200" w:line="220" w:lineRule="exact"/>
        <w:ind w:firstLine="0"/>
      </w:pPr>
      <w:bookmarkStart w:id="18" w:name="bookmark18"/>
      <w:r>
        <w:t>методами</w:t>
      </w:r>
      <w:bookmarkEnd w:id="18"/>
    </w:p>
    <w:p w:rsidR="00996CB1" w:rsidRDefault="00456C14">
      <w:pPr>
        <w:pStyle w:val="21"/>
        <w:shd w:val="clear" w:color="auto" w:fill="auto"/>
        <w:ind w:firstLine="760"/>
        <w:jc w:val="both"/>
      </w:pPr>
      <w:r>
        <w:t xml:space="preserve">Обеспечение населения чистой питьевой водой является важнейшим направлением социально-экономического развития </w:t>
      </w:r>
      <w:r w:rsidR="00BE1C96">
        <w:t>Советского</w:t>
      </w:r>
      <w:r>
        <w:t xml:space="preserve"> района Алтайского края. Жители района получают артезианскую воду из подземных источников.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lastRenderedPageBreak/>
        <w:t xml:space="preserve">Администрацией района совместно с администрациями сельсоветов проведена оценка состояния объектов систем водоснабжения, в том числе </w:t>
      </w:r>
      <w:r w:rsidR="004B5F31">
        <w:t>на предмет соответствия установ</w:t>
      </w:r>
      <w:r>
        <w:t>ленным показателям качества и безопасности питьевого водоснабжения. Данные об оценке состояния систем водоснабжения размещены в АИС "Реформа ЖКХ".</w:t>
      </w:r>
    </w:p>
    <w:p w:rsidR="00996CB1" w:rsidRPr="00CF09B1" w:rsidRDefault="00456C14">
      <w:pPr>
        <w:pStyle w:val="21"/>
        <w:shd w:val="clear" w:color="auto" w:fill="auto"/>
        <w:ind w:firstLine="760"/>
        <w:jc w:val="both"/>
        <w:rPr>
          <w:color w:val="auto"/>
        </w:rPr>
      </w:pPr>
      <w:r w:rsidRPr="00CF09B1">
        <w:rPr>
          <w:color w:val="auto"/>
        </w:rPr>
        <w:t xml:space="preserve">Около </w:t>
      </w:r>
      <w:r w:rsidR="0090156A" w:rsidRPr="00CF09B1">
        <w:rPr>
          <w:color w:val="auto"/>
        </w:rPr>
        <w:t>97,7</w:t>
      </w:r>
      <w:r w:rsidRPr="00CF09B1">
        <w:rPr>
          <w:color w:val="auto"/>
        </w:rPr>
        <w:t xml:space="preserve">% населения района обеспечено централизованным водоснабжением, около </w:t>
      </w:r>
      <w:r w:rsidR="0090156A" w:rsidRPr="00CF09B1">
        <w:rPr>
          <w:color w:val="auto"/>
        </w:rPr>
        <w:t>3</w:t>
      </w:r>
      <w:r w:rsidRPr="00CF09B1">
        <w:rPr>
          <w:color w:val="auto"/>
        </w:rPr>
        <w:t>% населения - нецентрализованным (скважины различной глубины на приуса</w:t>
      </w:r>
      <w:r w:rsidR="004B5F31" w:rsidRPr="00CF09B1">
        <w:rPr>
          <w:color w:val="auto"/>
        </w:rPr>
        <w:t>дебных уча</w:t>
      </w:r>
      <w:r w:rsidRPr="00CF09B1">
        <w:rPr>
          <w:color w:val="auto"/>
        </w:rPr>
        <w:t>стках).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 w:rsidRPr="00CF09B1">
        <w:rPr>
          <w:color w:val="auto"/>
        </w:rPr>
        <w:t xml:space="preserve">Протяженность водопроводных сетей </w:t>
      </w:r>
      <w:r w:rsidR="004B5F31" w:rsidRPr="00CF09B1">
        <w:rPr>
          <w:color w:val="auto"/>
        </w:rPr>
        <w:t>–</w:t>
      </w:r>
      <w:r w:rsidR="004F413E" w:rsidRPr="00CF09B1">
        <w:rPr>
          <w:color w:val="auto"/>
        </w:rPr>
        <w:t>131,7</w:t>
      </w:r>
      <w:r w:rsidR="004F413E" w:rsidRPr="00CF09B1">
        <w:rPr>
          <w:color w:val="auto"/>
          <w:sz w:val="28"/>
          <w:szCs w:val="28"/>
        </w:rPr>
        <w:t xml:space="preserve"> </w:t>
      </w:r>
      <w:r w:rsidRPr="00CF09B1">
        <w:rPr>
          <w:color w:val="auto"/>
        </w:rPr>
        <w:t xml:space="preserve">км, в </w:t>
      </w:r>
      <w:r w:rsidR="004B5F31" w:rsidRPr="00CF09B1">
        <w:rPr>
          <w:color w:val="auto"/>
        </w:rPr>
        <w:t>том числе протяженность водопро</w:t>
      </w:r>
      <w:r w:rsidRPr="00CF09B1">
        <w:rPr>
          <w:color w:val="auto"/>
        </w:rPr>
        <w:t>водных</w:t>
      </w:r>
      <w:r>
        <w:t xml:space="preserve"> сетей, нуждающихся в замене, - 61,6 км, или 63%.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В 2019 году заменено 0,1 км водопроводных сетей, что составляет 0,1% от их общей протяженности, или 0,2% от нуждающихся в замене.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 xml:space="preserve">Объем водопроводной воды, потребляемой 1 человеком в сутки, в последние 5 лет остается неизменным и составляет в районных центрах - </w:t>
      </w:r>
      <w:r w:rsidR="008B47BC">
        <w:t>180-200 литров, в сельских насе</w:t>
      </w:r>
      <w:r>
        <w:t>ленных пунктах - 20-100 литров.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 xml:space="preserve">В районе проведена инвентаризация источников централизованного водоснабжения, ужесточены требования Управления </w:t>
      </w:r>
      <w:proofErr w:type="spellStart"/>
      <w:r>
        <w:t>Роспотребнадзора</w:t>
      </w:r>
      <w:proofErr w:type="spellEnd"/>
      <w:r>
        <w:t xml:space="preserve"> по Алтайскому краю при проведении плановых мероприятий по контролю и при выдаче сан</w:t>
      </w:r>
      <w:r w:rsidR="008B47BC">
        <w:t>итарно-эпидемиологических заклю</w:t>
      </w:r>
      <w:r>
        <w:t>чений на проекты зон санитарной охраны источников питьевого водоснабжения.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 xml:space="preserve">Доступность и качество питьевой воды определяют здоровье нации и качество жизни. Основными поставщиками услуг по водоснабжению в </w:t>
      </w:r>
      <w:r w:rsidR="00BE1C96">
        <w:t>Советского</w:t>
      </w:r>
      <w:r>
        <w:t xml:space="preserve"> районе являются:</w:t>
      </w:r>
    </w:p>
    <w:p w:rsidR="00996CB1" w:rsidRPr="0090156A" w:rsidRDefault="008B47BC" w:rsidP="008B47BC">
      <w:pPr>
        <w:pStyle w:val="21"/>
        <w:numPr>
          <w:ilvl w:val="0"/>
          <w:numId w:val="5"/>
        </w:numPr>
        <w:shd w:val="clear" w:color="auto" w:fill="auto"/>
        <w:tabs>
          <w:tab w:val="left" w:pos="962"/>
        </w:tabs>
        <w:ind w:firstLine="760"/>
        <w:jc w:val="both"/>
      </w:pPr>
      <w:r w:rsidRPr="0090156A">
        <w:t xml:space="preserve">ИП </w:t>
      </w:r>
      <w:proofErr w:type="spellStart"/>
      <w:r w:rsidRPr="0090156A">
        <w:t>Вуккерт</w:t>
      </w:r>
      <w:proofErr w:type="spellEnd"/>
      <w:r w:rsidRPr="0090156A">
        <w:t xml:space="preserve"> А.Р.</w:t>
      </w:r>
    </w:p>
    <w:p w:rsidR="002F07D9" w:rsidRPr="0090156A" w:rsidRDefault="002F07D9" w:rsidP="008B47BC">
      <w:pPr>
        <w:pStyle w:val="21"/>
        <w:numPr>
          <w:ilvl w:val="0"/>
          <w:numId w:val="5"/>
        </w:numPr>
        <w:shd w:val="clear" w:color="auto" w:fill="auto"/>
        <w:tabs>
          <w:tab w:val="left" w:pos="962"/>
        </w:tabs>
        <w:ind w:firstLine="760"/>
        <w:jc w:val="both"/>
      </w:pPr>
      <w:r w:rsidRPr="0090156A">
        <w:t>ООО Прогресс</w:t>
      </w:r>
    </w:p>
    <w:p w:rsidR="002F07D9" w:rsidRPr="0090156A" w:rsidRDefault="002F07D9" w:rsidP="008B47BC">
      <w:pPr>
        <w:pStyle w:val="21"/>
        <w:numPr>
          <w:ilvl w:val="0"/>
          <w:numId w:val="5"/>
        </w:numPr>
        <w:shd w:val="clear" w:color="auto" w:fill="auto"/>
        <w:tabs>
          <w:tab w:val="left" w:pos="962"/>
        </w:tabs>
        <w:ind w:firstLine="760"/>
        <w:jc w:val="both"/>
      </w:pPr>
      <w:r w:rsidRPr="0090156A">
        <w:t xml:space="preserve">ИП </w:t>
      </w:r>
      <w:proofErr w:type="spellStart"/>
      <w:r w:rsidRPr="0090156A">
        <w:t>Бедарев</w:t>
      </w:r>
      <w:proofErr w:type="spellEnd"/>
      <w:r w:rsidRPr="0090156A">
        <w:t xml:space="preserve"> С.Ю.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 w:rsidRPr="0090156A">
        <w:t>Целесообразность использования</w:t>
      </w:r>
      <w:r>
        <w:t xml:space="preserve"> программно-це</w:t>
      </w:r>
      <w:r w:rsidR="008B47BC">
        <w:t>левого метода для перехода к ус</w:t>
      </w:r>
      <w:r>
        <w:t>тойчивому функционированию и развитию сектора водо</w:t>
      </w:r>
      <w:r w:rsidR="008B47BC">
        <w:t>снабжения определяется потребно</w:t>
      </w:r>
      <w:r>
        <w:t xml:space="preserve">стью населения в чистой воде, задача по обеспечению данной потребности входит в число приоритетов долгосрочного социально-экономического развития </w:t>
      </w:r>
      <w:r w:rsidR="00BE1C96">
        <w:t>Советского</w:t>
      </w:r>
      <w:r>
        <w:t xml:space="preserve"> района Алтайского края, ее решение позволяет дать возможность</w:t>
      </w:r>
      <w:r w:rsidR="008B47BC">
        <w:t xml:space="preserve"> улучшить качество жизни населе</w:t>
      </w:r>
      <w:r>
        <w:t xml:space="preserve">ния, предотвратить чрезвычайные ситуации, связанные </w:t>
      </w:r>
      <w:r w:rsidR="008B47BC">
        <w:t>с функционированием систем водо</w:t>
      </w:r>
      <w:r>
        <w:t xml:space="preserve">снабжения, создать условия для эффективной работы и устойчивого развития </w:t>
      </w:r>
      <w:proofErr w:type="spellStart"/>
      <w:r>
        <w:t>организаций.Проблемы</w:t>
      </w:r>
      <w:proofErr w:type="spellEnd"/>
      <w:r>
        <w:t xml:space="preserve"> снабжения населения чистой водой нося</w:t>
      </w:r>
      <w:r w:rsidR="008B47BC">
        <w:t>т комплексный характер, а их ре</w:t>
      </w:r>
      <w:r>
        <w:t>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При использовании программно-целевого метода решения обозначенных проблем существуют следующие риски: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ind w:firstLine="760"/>
        <w:jc w:val="both"/>
      </w:pPr>
      <w:r>
        <w:t>нормативно-правовые риски. Реализация подпрограммы 1 во многом определяется совершенствованием нормативной правовой базы, регулирующей деятельность организаций. Задержка принятия запланированных нормативных правовых актов может существенно снизить результативность настоящей подпрограммы;</w:t>
      </w:r>
      <w:r>
        <w:br w:type="page"/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8"/>
        </w:tabs>
        <w:ind w:firstLine="780"/>
        <w:jc w:val="both"/>
      </w:pPr>
      <w:r>
        <w:lastRenderedPageBreak/>
        <w:t>макроэкономические риски, обусловленные вли</w:t>
      </w:r>
      <w:r w:rsidR="008B47BC">
        <w:t>янием изменения состояния финан</w:t>
      </w:r>
      <w:r>
        <w:t>совых рынков и деловой активности, которое может отразиться на стоимости привлекаемых средств и привести к сокращению объема инвестиций, в том числе в сектор водоснабжения;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3"/>
        </w:tabs>
        <w:spacing w:after="283"/>
        <w:ind w:firstLine="780"/>
        <w:jc w:val="both"/>
      </w:pPr>
      <w:r>
        <w:t>региональные и муниципальные риски. При ре</w:t>
      </w:r>
      <w:r w:rsidR="008B47BC">
        <w:t>ализации мероприятий по модерни</w:t>
      </w:r>
      <w:r>
        <w:t>зации систем водоснабжения возможно появление объектов незавершенного строительства в результате задержки финансирования.</w:t>
      </w:r>
    </w:p>
    <w:p w:rsidR="00996CB1" w:rsidRDefault="00456C14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2789"/>
        </w:tabs>
        <w:spacing w:before="0" w:after="210" w:line="220" w:lineRule="exact"/>
        <w:ind w:left="2480" w:firstLine="0"/>
        <w:jc w:val="both"/>
      </w:pPr>
      <w:bookmarkStart w:id="19" w:name="bookmark19"/>
      <w:r>
        <w:t>Основные цели и задачи подпрограммы 1</w:t>
      </w:r>
      <w:bookmarkEnd w:id="19"/>
    </w:p>
    <w:p w:rsidR="00996CB1" w:rsidRDefault="00456C14">
      <w:pPr>
        <w:pStyle w:val="21"/>
        <w:shd w:val="clear" w:color="auto" w:fill="auto"/>
        <w:ind w:firstLine="780"/>
        <w:jc w:val="both"/>
      </w:pPr>
      <w:r>
        <w:t xml:space="preserve">Целью подпрограммы 1 является удовлетворение потребности населения </w:t>
      </w:r>
      <w:r w:rsidR="00BE1C96">
        <w:t>Советского</w:t>
      </w:r>
      <w:r>
        <w:t xml:space="preserve"> района Алтайского края в питьевой воде, соответствующей требованиям безопасности и безвредности, установленным санитарно-эпидемиологическими правилами.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 xml:space="preserve">Для достижения этой цели необходимо решение </w:t>
      </w:r>
      <w:r w:rsidR="008B47BC">
        <w:t>следующей основной задачи: - по</w:t>
      </w:r>
      <w:r>
        <w:t>вышение качества водоснабжения в результате модернизации систем водоснабжения.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Реализация подпрограммы 1 может быть досроч</w:t>
      </w:r>
      <w:r w:rsidR="008B47BC">
        <w:t>но прекращена при условии дости</w:t>
      </w:r>
      <w:r>
        <w:t>жения целевых показателей раньше запланированного ср</w:t>
      </w:r>
      <w:r w:rsidR="008B47BC">
        <w:t>ока, а также случаев, предусмот</w:t>
      </w:r>
      <w:r>
        <w:t>ренных законодательством Российской Федерации.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Целевые показатели подпрограммы 1 приведены в приложении 4 к муниципальной программе.</w:t>
      </w:r>
    </w:p>
    <w:p w:rsidR="00996CB1" w:rsidRDefault="00456C14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2899"/>
        </w:tabs>
        <w:spacing w:before="0" w:after="240"/>
        <w:ind w:left="2600" w:firstLine="0"/>
        <w:jc w:val="both"/>
      </w:pPr>
      <w:bookmarkStart w:id="20" w:name="bookmark20"/>
      <w:r>
        <w:t>Система мероприятий подпрограммы 1</w:t>
      </w:r>
      <w:bookmarkEnd w:id="20"/>
    </w:p>
    <w:p w:rsidR="00996CB1" w:rsidRDefault="00456C14">
      <w:pPr>
        <w:pStyle w:val="21"/>
        <w:shd w:val="clear" w:color="auto" w:fill="auto"/>
        <w:ind w:firstLine="780"/>
        <w:jc w:val="both"/>
      </w:pPr>
      <w:r>
        <w:t>Мероприятия подпрограммы 1 представляют собой</w:t>
      </w:r>
      <w:r w:rsidR="008B47BC">
        <w:t xml:space="preserve"> систему мер, которые сгруппиро</w:t>
      </w:r>
      <w:r>
        <w:t>ваны по сферам реализации, срокам и ответственным</w:t>
      </w:r>
      <w:r w:rsidR="002F07D9">
        <w:t xml:space="preserve"> исполнителям, обеспечивают ком</w:t>
      </w:r>
      <w:r>
        <w:t>плексный подход и координацию деятельности всех участников подпрограммы 1 с целью достижения намеченных результатов.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Решение задач подпрограммы 1 будет осуществляться по следующим направлениям: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88"/>
        </w:tabs>
        <w:ind w:firstLine="780"/>
        <w:jc w:val="both"/>
      </w:pPr>
      <w:r>
        <w:t>мероприятия по совершенствованию системы управления сектором водоснабжения;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88"/>
        </w:tabs>
        <w:ind w:firstLine="780"/>
        <w:jc w:val="both"/>
      </w:pPr>
      <w:r>
        <w:t>мероприятия по реконструкции и капитальному ремонту систем водоснабжения.</w:t>
      </w:r>
    </w:p>
    <w:p w:rsidR="00996CB1" w:rsidRDefault="00456C14" w:rsidP="0090156A">
      <w:pPr>
        <w:pStyle w:val="21"/>
        <w:shd w:val="clear" w:color="auto" w:fill="auto"/>
        <w:ind w:firstLine="780"/>
        <w:jc w:val="both"/>
      </w:pPr>
      <w:r>
        <w:t xml:space="preserve">В целях реализации Указа Президента Российской Федерации от 07.05.2018 </w:t>
      </w:r>
      <w:r>
        <w:rPr>
          <w:lang w:val="en-US" w:eastAsia="en-US" w:bidi="en-US"/>
        </w:rPr>
        <w:t>N</w:t>
      </w:r>
      <w:r>
        <w:t xml:space="preserve">204 "О национальных целях и стратегических задачах развития Российской Федерации на период до 2024 года" и национального проекта "Экология" на территории </w:t>
      </w:r>
      <w:r w:rsidR="00BE1C96">
        <w:t>Советского</w:t>
      </w:r>
      <w:r w:rsidR="002F07D9">
        <w:t xml:space="preserve"> района Ал</w:t>
      </w:r>
      <w:r>
        <w:t>тайского края будет реализован региональный проект «Чистая вода».</w:t>
      </w:r>
      <w:r w:rsidR="009E089D">
        <w:rPr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4.3pt;margin-top:-168.7pt;width:491.75pt;height:.05pt;z-index:-125829374;mso-wrap-distance-left:5pt;mso-wrap-distance-top:8.5pt;mso-wrap-distance-right:5pt;mso-position-horizontal-relative:margin;mso-position-vertical-relative:text" filled="f" stroked="f">
            <v:textbox style="mso-fit-shape-to-text:t" inset="0,0,0,0">
              <w:txbxContent>
                <w:p w:rsidR="009E089D" w:rsidRDefault="009E089D">
                  <w:pPr>
                    <w:pStyle w:val="a9"/>
                    <w:shd w:val="clear" w:color="auto" w:fill="auto"/>
                    <w:spacing w:line="220" w:lineRule="exact"/>
                  </w:pPr>
                  <w:r>
                    <w:rPr>
                      <w:rStyle w:val="Exact0"/>
                    </w:rPr>
                    <w:t>Таблица 1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4"/>
                    <w:gridCol w:w="3014"/>
                    <w:gridCol w:w="2846"/>
                  </w:tblGrid>
                  <w:tr w:rsidR="009E089D">
                    <w:trPr>
                      <w:trHeight w:hRule="exact" w:val="2227"/>
                      <w:jc w:val="center"/>
                    </w:trPr>
                    <w:tc>
                      <w:tcPr>
                        <w:tcW w:w="39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E089D" w:rsidRDefault="009E089D">
                        <w:pPr>
                          <w:pStyle w:val="21"/>
                          <w:shd w:val="clear" w:color="auto" w:fill="auto"/>
                          <w:ind w:left="300" w:firstLine="0"/>
                        </w:pPr>
                        <w:r>
                          <w:rPr>
                            <w:rStyle w:val="26"/>
                          </w:rPr>
                          <w:t>Наименование объекта, включенного в региональную программу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E089D" w:rsidRDefault="009E089D">
                        <w:pPr>
                          <w:pStyle w:val="21"/>
                          <w:shd w:val="clear" w:color="auto" w:fill="auto"/>
                          <w:ind w:left="340" w:firstLine="0"/>
                        </w:pPr>
                        <w:r>
                          <w:rPr>
                            <w:rStyle w:val="26"/>
                          </w:rPr>
                          <w:t>Наименование муници</w:t>
                        </w:r>
                        <w:r>
                          <w:rPr>
                            <w:rStyle w:val="26"/>
                          </w:rPr>
                          <w:softHyphen/>
                          <w:t>пального образования</w:t>
                        </w:r>
                      </w:p>
                    </w:tc>
                    <w:tc>
                      <w:tcPr>
                        <w:tcW w:w="28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E089D" w:rsidRDefault="009E089D">
                        <w:pPr>
                          <w:pStyle w:val="21"/>
                          <w:shd w:val="clear" w:color="auto" w:fill="auto"/>
                          <w:ind w:firstLine="0"/>
                          <w:jc w:val="center"/>
                        </w:pPr>
                        <w:r>
                          <w:rPr>
                            <w:rStyle w:val="26"/>
                          </w:rPr>
                          <w:t>Доля населения, обеспе</w:t>
                        </w:r>
                        <w:r>
                          <w:rPr>
                            <w:rStyle w:val="26"/>
                          </w:rPr>
                          <w:softHyphen/>
                          <w:t>ченного качественной питьевой водой из цен</w:t>
                        </w:r>
                        <w:r>
                          <w:rPr>
                            <w:rStyle w:val="26"/>
                          </w:rPr>
                          <w:softHyphen/>
                          <w:t>трализованных систем водоснабжения, согласно данным, размещенным в АИС "Реформа ЖКХ" (по итогам 2019 года), %</w:t>
                        </w:r>
                      </w:p>
                    </w:tc>
                  </w:tr>
                  <w:tr w:rsidR="009E089D">
                    <w:trPr>
                      <w:trHeight w:hRule="exact" w:val="581"/>
                      <w:jc w:val="center"/>
                    </w:trPr>
                    <w:tc>
                      <w:tcPr>
                        <w:tcW w:w="39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E089D" w:rsidRDefault="009E089D" w:rsidP="008B47BC">
                        <w:pPr>
                          <w:pStyle w:val="21"/>
                          <w:shd w:val="clear" w:color="auto" w:fill="auto"/>
                          <w:spacing w:line="278" w:lineRule="exact"/>
                          <w:ind w:firstLine="0"/>
                        </w:pPr>
                        <w:r>
                          <w:rPr>
                            <w:rStyle w:val="26"/>
                          </w:rPr>
                          <w:t>Поставка станции очистки, с.Советское, Советского района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E089D" w:rsidRDefault="009E089D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</w:pPr>
                        <w:r>
                          <w:rPr>
                            <w:rStyle w:val="26"/>
                          </w:rPr>
                          <w:t>Советский сельсовет</w:t>
                        </w:r>
                      </w:p>
                    </w:tc>
                    <w:tc>
                      <w:tcPr>
                        <w:tcW w:w="2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E089D" w:rsidRDefault="009E089D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6"/>
                          </w:rPr>
                          <w:t>96,7</w:t>
                        </w:r>
                      </w:p>
                    </w:tc>
                  </w:tr>
                </w:tbl>
                <w:p w:rsidR="009E089D" w:rsidRDefault="009E089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К основным проблемам водоснабжения населения относятся: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92"/>
        </w:tabs>
        <w:ind w:firstLine="760"/>
        <w:jc w:val="both"/>
      </w:pPr>
      <w:r>
        <w:t xml:space="preserve">неудовлетворительное санитарно-техническое </w:t>
      </w:r>
      <w:r w:rsidR="002F07D9">
        <w:t>состояние водопроводных сооруже</w:t>
      </w:r>
      <w:r>
        <w:t>ний и сетей;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1027"/>
        </w:tabs>
        <w:ind w:firstLine="760"/>
        <w:jc w:val="both"/>
      </w:pPr>
      <w:r>
        <w:t>значительные потери воды в изношенных системах транспортировки;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1006"/>
        </w:tabs>
        <w:ind w:firstLine="760"/>
        <w:jc w:val="both"/>
      </w:pPr>
      <w:r>
        <w:t>подача питьевой воды населению без очистки и обеззараживания. Артезианские скважины оборудованы только насосными станциями пер</w:t>
      </w:r>
      <w:r w:rsidR="002F07D9">
        <w:t>вого подъема. Качество воды, до</w:t>
      </w:r>
      <w:r>
        <w:t xml:space="preserve">бываемой </w:t>
      </w:r>
      <w:r w:rsidR="002F07D9">
        <w:t>из артезианских скважин,</w:t>
      </w:r>
      <w:r>
        <w:t xml:space="preserve"> эксплуатируемых длительное время, не соответствует требованиям СанПиН </w:t>
      </w:r>
      <w:r>
        <w:rPr>
          <w:lang w:val="en-US" w:eastAsia="en-US" w:bidi="en-US"/>
        </w:rPr>
        <w:t>N</w:t>
      </w:r>
      <w:r>
        <w:t>2.1.4.1074-01 "Питьевая вода. Гигиенические требования к качеству воды централизованных систем питьевого водоснабжения.</w:t>
      </w:r>
      <w:r w:rsidR="002F07D9">
        <w:t xml:space="preserve"> Контроль качества" по показате</w:t>
      </w:r>
      <w:r>
        <w:t>лям мутности, содержанию железа, марганца, общей жесткости.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lastRenderedPageBreak/>
        <w:t>В связи с этим имеется реальная опасность для здоровья населения. Неблагоприятные органолептические свойства воды, обусловленные пов</w:t>
      </w:r>
      <w:r w:rsidR="002F07D9">
        <w:t>ышенным содержание железа и мар</w:t>
      </w:r>
      <w:r>
        <w:t>ганца, отрицательно влияют на физиологические реакции организма. Ухудшение качества питьевой воды ограничивает водопользование, ухудшает санита</w:t>
      </w:r>
      <w:r w:rsidR="002F07D9">
        <w:t>рные условия жизни насе</w:t>
      </w:r>
      <w:r>
        <w:t>ления и негативно влияет на санитарно-эпидемиологическое благополучие человека.</w:t>
      </w:r>
    </w:p>
    <w:p w:rsidR="0090156A" w:rsidRDefault="0090156A">
      <w:pPr>
        <w:pStyle w:val="21"/>
        <w:shd w:val="clear" w:color="auto" w:fill="auto"/>
        <w:ind w:firstLine="760"/>
        <w:jc w:val="both"/>
      </w:pPr>
    </w:p>
    <w:p w:rsidR="00996CB1" w:rsidRDefault="00456C14" w:rsidP="00D17C4F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2923"/>
        </w:tabs>
        <w:spacing w:before="0" w:after="210" w:line="220" w:lineRule="exact"/>
        <w:ind w:left="2560" w:firstLine="0"/>
        <w:jc w:val="both"/>
      </w:pPr>
      <w:bookmarkStart w:id="21" w:name="bookmark21"/>
      <w:r>
        <w:t>Ресурсное обеспечение подпрограммы 1</w:t>
      </w:r>
      <w:bookmarkEnd w:id="21"/>
      <w:r>
        <w:t>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Объемы финансирования подлежат ежегодному у</w:t>
      </w:r>
      <w:r w:rsidR="002F07D9">
        <w:t>точнению в соответствии с бюдже</w:t>
      </w:r>
      <w:r>
        <w:t xml:space="preserve">том муниципального образования </w:t>
      </w:r>
      <w:r w:rsidR="00BE1C96">
        <w:t>Советский</w:t>
      </w:r>
      <w:r>
        <w:t xml:space="preserve"> район </w:t>
      </w:r>
      <w:r w:rsidR="002F07D9">
        <w:t>на текущий год и на плановый пе</w:t>
      </w:r>
      <w:r>
        <w:t>риод, решениями представительных органов местного самоуправления о местном бюджете на очередной финансовый год.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Ассигнования из районного бюджета будут выдел</w:t>
      </w:r>
      <w:r w:rsidR="006D5A39">
        <w:t>яться в пределах объемов бюджет</w:t>
      </w:r>
      <w:r>
        <w:t>ных ассигнований на очередной финансовый год.</w:t>
      </w:r>
    </w:p>
    <w:p w:rsidR="00996CB1" w:rsidRDefault="00456C14">
      <w:pPr>
        <w:pStyle w:val="21"/>
        <w:shd w:val="clear" w:color="auto" w:fill="auto"/>
        <w:spacing w:after="283"/>
        <w:ind w:firstLine="780"/>
        <w:jc w:val="both"/>
      </w:pPr>
      <w:r>
        <w:t xml:space="preserve">Объем финансовых ресурсов, необходимых для </w:t>
      </w:r>
      <w:r w:rsidR="006D5A39">
        <w:t>реализации подпрограммы 1, пред</w:t>
      </w:r>
      <w:r>
        <w:t>ставлен в приложении 6 к муниципальной программе.</w:t>
      </w:r>
    </w:p>
    <w:p w:rsidR="00996CB1" w:rsidRDefault="00456C14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2143"/>
        </w:tabs>
        <w:spacing w:before="0" w:after="210" w:line="220" w:lineRule="exact"/>
        <w:ind w:left="1840" w:firstLine="0"/>
        <w:jc w:val="both"/>
      </w:pPr>
      <w:bookmarkStart w:id="22" w:name="bookmark22"/>
      <w:r>
        <w:t>Ожидаемые результаты реализации подпрограммы 1</w:t>
      </w:r>
      <w:bookmarkEnd w:id="22"/>
    </w:p>
    <w:p w:rsidR="00996CB1" w:rsidRDefault="00456C14">
      <w:pPr>
        <w:pStyle w:val="21"/>
        <w:shd w:val="clear" w:color="auto" w:fill="auto"/>
        <w:ind w:firstLine="780"/>
        <w:jc w:val="both"/>
      </w:pPr>
      <w:r>
        <w:t>Ожидается, что в результате реализации подпрогра</w:t>
      </w:r>
      <w:r w:rsidR="006D5A39">
        <w:t>ммы 1 будет достигнут рост пока</w:t>
      </w:r>
      <w:r>
        <w:t>зателей обеспеченности населения питьевой водой, со</w:t>
      </w:r>
      <w:r w:rsidR="006D5A39">
        <w:t>ответствующей установленным нор</w:t>
      </w:r>
      <w:r>
        <w:t xml:space="preserve">мативным требованиям, и доступа к централизованным </w:t>
      </w:r>
      <w:r w:rsidR="006D5A39">
        <w:t>системам водоснабжения, что при</w:t>
      </w:r>
      <w:r>
        <w:t>ведет к повышению качества жиз</w:t>
      </w:r>
      <w:r>
        <w:rPr>
          <w:rStyle w:val="22"/>
        </w:rPr>
        <w:t>н</w:t>
      </w:r>
      <w:r>
        <w:t>и граждан, снижению уровня заболеваемости, связанной с распространением кишечных инфекций и антропогенным воздействием.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К концу реализации подпрограммы 1 ожидается: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ind w:firstLine="780"/>
        <w:jc w:val="both"/>
      </w:pPr>
      <w:r>
        <w:t>снижение числа аварий на системах водоснабжения в 2025 году по сравнению с 2018 годом до 83%;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ind w:firstLine="780"/>
        <w:jc w:val="both"/>
      </w:pPr>
      <w:r>
        <w:t>увеличение доли населения Алтайского края, обеспеченного качественной питьевой водой из систем централизованного водоснабжения в 2025 году по сравнению с 2018 годом, до 77,2%;</w:t>
      </w:r>
    </w:p>
    <w:p w:rsidR="00996CB1" w:rsidRPr="00CF09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13"/>
        </w:tabs>
        <w:ind w:firstLine="780"/>
        <w:jc w:val="both"/>
      </w:pPr>
      <w:r w:rsidRPr="00CF09B1">
        <w:t>протяженность проложенных водопроводных сетей за период с 2021 по 2025 год - 10,1 км;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ind w:firstLine="780"/>
        <w:jc w:val="both"/>
      </w:pPr>
      <w:r w:rsidRPr="00CF09B1">
        <w:t>количество капитально отремонтированных (пробуренных) водозаборных скважин за период</w:t>
      </w:r>
      <w:r>
        <w:t xml:space="preserve"> с 2021 по 2025 год -1 ед.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При изменении объемов бюджетного и внебюджетного финансирования мероприятий программы в установленном порядке проводится корректировка целевых индикаторов и их значений.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Оценка социально-экономической и экологической эффективности программы будет осуществляться на основе системы целевых показателей и индикаторов. Данная система обеспечит мониторинг динамики изменений в секторе вод</w:t>
      </w:r>
      <w:r w:rsidR="006D5A39">
        <w:t>оснабжения за отчетный год с це</w:t>
      </w:r>
      <w:r>
        <w:t>лью уточнения или корректировки поставленных задач и проводимых мероприятий.</w:t>
      </w:r>
    </w:p>
    <w:p w:rsidR="00996CB1" w:rsidRDefault="00456C14">
      <w:pPr>
        <w:pStyle w:val="21"/>
        <w:shd w:val="clear" w:color="auto" w:fill="auto"/>
        <w:spacing w:after="283"/>
        <w:ind w:firstLine="780"/>
        <w:jc w:val="both"/>
      </w:pPr>
      <w:r>
        <w:t>Целевые показатели подпрограммы 1 приведены в приложении 4 к муниципальной программе.</w:t>
      </w:r>
    </w:p>
    <w:p w:rsidR="00996CB1" w:rsidRDefault="00456C14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2883"/>
        </w:tabs>
        <w:spacing w:before="0" w:after="210" w:line="220" w:lineRule="exact"/>
        <w:ind w:left="2580" w:firstLine="0"/>
        <w:jc w:val="both"/>
      </w:pPr>
      <w:bookmarkStart w:id="23" w:name="bookmark23"/>
      <w:r>
        <w:t>Механизм реализации подпрограммы 1</w:t>
      </w:r>
      <w:bookmarkEnd w:id="23"/>
    </w:p>
    <w:p w:rsidR="00996CB1" w:rsidRDefault="00456C14">
      <w:pPr>
        <w:pStyle w:val="21"/>
        <w:shd w:val="clear" w:color="auto" w:fill="auto"/>
        <w:ind w:firstLine="780"/>
        <w:jc w:val="both"/>
      </w:pPr>
      <w:r>
        <w:t>Ответственный исполнитель и участники обеспечивают выполнение мероприятий подпрограммы, подготовку предложений по ее корректировке, формирование бюджетных заявок на финансирование мероприятий, представляют отчет о ходе их реализации.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Мониторинг реализации подпрограммы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 w:rsidRPr="00D17C4F">
        <w:t>Администрации района: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ind w:firstLine="780"/>
        <w:jc w:val="both"/>
      </w:pPr>
      <w:r>
        <w:t>организует реализацию подпрограммы, принимает решение о внесении изменений в подпрограмму в соответствии с установленными порядком и требованиями;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ind w:firstLine="780"/>
        <w:jc w:val="both"/>
      </w:pPr>
      <w:r>
        <w:t xml:space="preserve">контролирует выполнение подпрограммных мероприятий, выявляет несоответствие результатов их реализации плановым показателям, устанавливает причины </w:t>
      </w:r>
      <w:r w:rsidR="006D5A39">
        <w:t>не достижения</w:t>
      </w:r>
      <w:r>
        <w:t xml:space="preserve"> ожидаемых </w:t>
      </w:r>
      <w:r>
        <w:lastRenderedPageBreak/>
        <w:t>результатов и определяет меры по их устранению;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ind w:firstLine="780"/>
        <w:jc w:val="both"/>
      </w:pPr>
      <w:r>
        <w:t>запрашивает у участников подпрограммы инфо</w:t>
      </w:r>
      <w:r w:rsidR="006D5A39">
        <w:t>рмацию, необходимую для проведе</w:t>
      </w:r>
      <w:r>
        <w:t>ния мониторинга и подготовки отчета о ходе реализации и оценке эффективности 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3"/>
        </w:tabs>
        <w:ind w:firstLine="780"/>
        <w:jc w:val="both"/>
      </w:pPr>
      <w:r>
        <w:t>рекомендует участникам подпрограммы осущест</w:t>
      </w:r>
      <w:r w:rsidR="006D5A39">
        <w:t>влять разработку отдельных меро</w:t>
      </w:r>
      <w:r>
        <w:t>приятий, планов их реализации;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1014"/>
        </w:tabs>
        <w:ind w:firstLine="780"/>
        <w:jc w:val="both"/>
      </w:pPr>
      <w:r>
        <w:t>подготавливает ежеквартальные и годовой отчеты о ходе реализации подпрограммы.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Участники подпрограммы: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8"/>
        </w:tabs>
        <w:ind w:firstLine="780"/>
        <w:jc w:val="both"/>
      </w:pPr>
      <w:r>
        <w:t>осуществляют реализацию мероприятий подпрограммы, в отношении которых они являются исполнителями или в реализации которых предполагается их участие;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73"/>
        </w:tabs>
        <w:ind w:firstLine="780"/>
        <w:jc w:val="both"/>
      </w:pPr>
      <w:r>
        <w:t>обеспечивают формирование бюджетных заявок на финансирование мероприятий подпрограммы, подготовку обоснований для отбора первоочередных работ, финансируемых в рамках реализации подпрограммы;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3"/>
        </w:tabs>
        <w:ind w:firstLine="780"/>
        <w:jc w:val="both"/>
      </w:pPr>
      <w:r>
        <w:t>вносят ответственному исполнителю предложения о необходимости внесения изме</w:t>
      </w:r>
      <w:r>
        <w:softHyphen/>
        <w:t>нений в подпрограмму;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8"/>
        </w:tabs>
        <w:ind w:firstLine="780"/>
        <w:jc w:val="both"/>
      </w:pPr>
      <w:r>
        <w:t>обеспечивают эффективное и целевое расходован</w:t>
      </w:r>
      <w:r w:rsidR="006D5A39">
        <w:t>ие средств, выделяемых на реали</w:t>
      </w:r>
      <w:r>
        <w:t>зацию подпрограммы;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73"/>
        </w:tabs>
        <w:ind w:firstLine="780"/>
        <w:jc w:val="both"/>
      </w:pPr>
      <w:r>
        <w:t xml:space="preserve">обеспечивают методическое сопровождение </w:t>
      </w:r>
      <w:r w:rsidR="006D5A39">
        <w:t>мероприятий подпрограммы, непре</w:t>
      </w:r>
      <w:r>
        <w:t>рывный мониторинг и оценку эффективности реализации подпрограммы;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3"/>
        </w:tabs>
        <w:ind w:firstLine="780"/>
        <w:jc w:val="both"/>
        <w:sectPr w:rsidR="00996CB1">
          <w:pgSz w:w="11900" w:h="16840"/>
          <w:pgMar w:top="1116" w:right="869" w:bottom="1044" w:left="1340" w:header="0" w:footer="3" w:gutter="0"/>
          <w:cols w:space="720"/>
          <w:noEndnote/>
          <w:docGrid w:linePitch="360"/>
        </w:sectPr>
      </w:pPr>
      <w:r>
        <w:t>разрабатывают нормативные правовые акты, касающиеся реализации мероприятий подпрограммы.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2"/>
        <w:gridCol w:w="6379"/>
      </w:tblGrid>
      <w:tr w:rsidR="00996CB1">
        <w:trPr>
          <w:trHeight w:hRule="exact" w:val="1349"/>
          <w:jc w:val="center"/>
        </w:trPr>
        <w:tc>
          <w:tcPr>
            <w:tcW w:w="3312" w:type="dxa"/>
            <w:shd w:val="clear" w:color="auto" w:fill="FFFFFF"/>
          </w:tcPr>
          <w:p w:rsidR="00996CB1" w:rsidRDefault="00996CB1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79" w:type="dxa"/>
            <w:shd w:val="clear" w:color="auto" w:fill="FFFFFF"/>
            <w:vAlign w:val="bottom"/>
          </w:tcPr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6"/>
              </w:rPr>
              <w:t>Приложение 2</w:t>
            </w:r>
          </w:p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6"/>
              </w:rPr>
              <w:t xml:space="preserve">к муниципальной программе «Обеспечение населения </w:t>
            </w:r>
            <w:r w:rsidR="00BE1C96">
              <w:rPr>
                <w:rStyle w:val="26"/>
              </w:rPr>
              <w:t>Советского</w:t>
            </w:r>
            <w:r w:rsidR="006D5A39">
              <w:rPr>
                <w:rStyle w:val="26"/>
              </w:rPr>
              <w:t xml:space="preserve"> района Алтай</w:t>
            </w:r>
            <w:r>
              <w:rPr>
                <w:rStyle w:val="26"/>
              </w:rPr>
              <w:t xml:space="preserve">ского </w:t>
            </w:r>
            <w:r w:rsidR="006D5A39">
              <w:rPr>
                <w:rStyle w:val="26"/>
              </w:rPr>
              <w:t>края жилищно-коммунальными услу</w:t>
            </w:r>
            <w:r>
              <w:rPr>
                <w:rStyle w:val="26"/>
              </w:rPr>
              <w:t>гами» на 2021 - 2025 годы</w:t>
            </w:r>
          </w:p>
        </w:tc>
      </w:tr>
    </w:tbl>
    <w:p w:rsidR="00996CB1" w:rsidRDefault="00996CB1">
      <w:pPr>
        <w:framePr w:w="9691" w:wrap="notBeside" w:vAnchor="text" w:hAnchor="text" w:xAlign="center" w:y="1"/>
        <w:rPr>
          <w:sz w:val="2"/>
          <w:szCs w:val="2"/>
        </w:rPr>
      </w:pPr>
    </w:p>
    <w:p w:rsidR="00996CB1" w:rsidRDefault="00996CB1">
      <w:pPr>
        <w:rPr>
          <w:sz w:val="2"/>
          <w:szCs w:val="2"/>
        </w:rPr>
      </w:pPr>
    </w:p>
    <w:p w:rsidR="00996CB1" w:rsidRDefault="00456C14" w:rsidP="006724FB">
      <w:pPr>
        <w:pStyle w:val="24"/>
        <w:keepNext/>
        <w:keepLines/>
        <w:shd w:val="clear" w:color="auto" w:fill="auto"/>
        <w:spacing w:before="194"/>
        <w:ind w:right="40" w:firstLine="0"/>
        <w:outlineLvl w:val="0"/>
      </w:pPr>
      <w:bookmarkStart w:id="24" w:name="bookmark24"/>
      <w:r>
        <w:t>Подпрограмма 2</w:t>
      </w:r>
      <w:bookmarkEnd w:id="24"/>
    </w:p>
    <w:p w:rsidR="00996CB1" w:rsidRDefault="00456C14">
      <w:pPr>
        <w:pStyle w:val="24"/>
        <w:keepNext/>
        <w:keepLines/>
        <w:shd w:val="clear" w:color="auto" w:fill="auto"/>
        <w:spacing w:before="0" w:after="240"/>
        <w:ind w:right="40" w:firstLine="0"/>
      </w:pPr>
      <w:bookmarkStart w:id="25" w:name="bookmark25"/>
      <w:r>
        <w:t>«Модернизация и обеспечение стабильного функциониров</w:t>
      </w:r>
      <w:r w:rsidR="006D5A39">
        <w:t>ания объектов теплоснабже</w:t>
      </w:r>
      <w:r>
        <w:t>ния»</w:t>
      </w:r>
      <w:bookmarkEnd w:id="25"/>
    </w:p>
    <w:p w:rsidR="00996CB1" w:rsidRDefault="00456C14">
      <w:pPr>
        <w:pStyle w:val="24"/>
        <w:keepNext/>
        <w:keepLines/>
        <w:shd w:val="clear" w:color="auto" w:fill="auto"/>
        <w:spacing w:before="0"/>
        <w:ind w:right="40" w:firstLine="0"/>
      </w:pPr>
      <w:bookmarkStart w:id="26" w:name="bookmark26"/>
      <w:r>
        <w:t>Паспорт</w:t>
      </w:r>
      <w:bookmarkEnd w:id="26"/>
    </w:p>
    <w:p w:rsidR="00996CB1" w:rsidRDefault="00456C14">
      <w:pPr>
        <w:pStyle w:val="24"/>
        <w:keepNext/>
        <w:keepLines/>
        <w:shd w:val="clear" w:color="auto" w:fill="auto"/>
        <w:spacing w:before="0"/>
        <w:ind w:right="40" w:firstLine="0"/>
      </w:pPr>
      <w:bookmarkStart w:id="27" w:name="bookmark27"/>
      <w:r>
        <w:t>подпрограммы 2 «Модернизация и обеспечение ст</w:t>
      </w:r>
      <w:r w:rsidR="006D5A39">
        <w:t>абильного функционирования объ</w:t>
      </w:r>
      <w:r>
        <w:t>ектов теплоснабжения»</w:t>
      </w:r>
      <w:bookmarkEnd w:id="27"/>
    </w:p>
    <w:p w:rsidR="00996CB1" w:rsidRDefault="00456C14" w:rsidP="006724FB">
      <w:pPr>
        <w:pStyle w:val="60"/>
        <w:shd w:val="clear" w:color="auto" w:fill="auto"/>
        <w:spacing w:after="0"/>
        <w:ind w:firstLine="0"/>
        <w:jc w:val="left"/>
        <w:outlineLvl w:val="0"/>
      </w:pPr>
      <w:r>
        <w:t xml:space="preserve">Соисполнитель муниципальной программы </w:t>
      </w:r>
      <w:r>
        <w:rPr>
          <w:rStyle w:val="61"/>
        </w:rPr>
        <w:t>отсутствуют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2"/>
        <w:gridCol w:w="6379"/>
      </w:tblGrid>
      <w:tr w:rsidR="00996CB1">
        <w:trPr>
          <w:trHeight w:hRule="exact" w:val="686"/>
          <w:jc w:val="center"/>
        </w:trPr>
        <w:tc>
          <w:tcPr>
            <w:tcW w:w="3312" w:type="dxa"/>
            <w:shd w:val="clear" w:color="auto" w:fill="FFFFFF"/>
          </w:tcPr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Участники подпрограммы</w:t>
            </w:r>
          </w:p>
        </w:tc>
        <w:tc>
          <w:tcPr>
            <w:tcW w:w="6379" w:type="dxa"/>
            <w:shd w:val="clear" w:color="auto" w:fill="FFFFFF"/>
          </w:tcPr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spacing w:line="278" w:lineRule="exact"/>
              <w:ind w:left="1800" w:firstLine="0"/>
            </w:pPr>
            <w:r>
              <w:rPr>
                <w:rStyle w:val="26"/>
              </w:rPr>
              <w:t xml:space="preserve">администрации сельсоветов, </w:t>
            </w:r>
            <w:proofErr w:type="spellStart"/>
            <w:r>
              <w:rPr>
                <w:rStyle w:val="26"/>
              </w:rPr>
              <w:t>ресурсоснаб</w:t>
            </w:r>
            <w:r>
              <w:rPr>
                <w:rStyle w:val="26"/>
              </w:rPr>
              <w:softHyphen/>
              <w:t>жающие</w:t>
            </w:r>
            <w:proofErr w:type="spellEnd"/>
            <w:r>
              <w:rPr>
                <w:rStyle w:val="26"/>
              </w:rPr>
              <w:t xml:space="preserve"> организации (по согласованию)</w:t>
            </w:r>
          </w:p>
        </w:tc>
      </w:tr>
      <w:tr w:rsidR="00996CB1">
        <w:trPr>
          <w:trHeight w:hRule="exact" w:val="1123"/>
          <w:jc w:val="center"/>
        </w:trPr>
        <w:tc>
          <w:tcPr>
            <w:tcW w:w="3312" w:type="dxa"/>
            <w:shd w:val="clear" w:color="auto" w:fill="FFFFFF"/>
          </w:tcPr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Цели подпрограммы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ind w:left="1800" w:firstLine="0"/>
            </w:pPr>
            <w:r>
              <w:rPr>
                <w:rStyle w:val="26"/>
              </w:rPr>
              <w:t>обеспеч</w:t>
            </w:r>
            <w:r w:rsidR="006D5A39">
              <w:rPr>
                <w:rStyle w:val="26"/>
              </w:rPr>
              <w:t>ение качественной и надежной ра</w:t>
            </w:r>
            <w:r>
              <w:rPr>
                <w:rStyle w:val="26"/>
              </w:rPr>
              <w:t xml:space="preserve">боты объектов теплоснабжения </w:t>
            </w:r>
            <w:r w:rsidR="00BE1C96">
              <w:rPr>
                <w:rStyle w:val="26"/>
              </w:rPr>
              <w:t>Советского</w:t>
            </w:r>
            <w:r>
              <w:rPr>
                <w:rStyle w:val="26"/>
              </w:rPr>
              <w:t xml:space="preserve"> района</w:t>
            </w:r>
          </w:p>
        </w:tc>
      </w:tr>
      <w:tr w:rsidR="00996CB1">
        <w:trPr>
          <w:trHeight w:hRule="exact" w:val="1766"/>
          <w:jc w:val="center"/>
        </w:trPr>
        <w:tc>
          <w:tcPr>
            <w:tcW w:w="3312" w:type="dxa"/>
            <w:shd w:val="clear" w:color="auto" w:fill="FFFFFF"/>
          </w:tcPr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Задачи подпрограммы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ind w:left="1800" w:firstLine="0"/>
            </w:pPr>
            <w:r>
              <w:rPr>
                <w:rStyle w:val="26"/>
              </w:rPr>
              <w:t xml:space="preserve">повышение уровня надежности системы теплоснабжения </w:t>
            </w:r>
            <w:r w:rsidR="00BE1C96">
              <w:rPr>
                <w:rStyle w:val="26"/>
              </w:rPr>
              <w:t>Советского</w:t>
            </w:r>
            <w:r>
              <w:rPr>
                <w:rStyle w:val="26"/>
              </w:rPr>
              <w:t xml:space="preserve"> района; обеспечение стабильного функ</w:t>
            </w:r>
            <w:r w:rsidR="006D5A39">
              <w:rPr>
                <w:rStyle w:val="26"/>
              </w:rPr>
              <w:t>ционирова</w:t>
            </w:r>
            <w:r>
              <w:rPr>
                <w:rStyle w:val="26"/>
              </w:rPr>
              <w:t xml:space="preserve">ния систем теплоснабжения; модернизация котельных с использованием </w:t>
            </w:r>
            <w:proofErr w:type="spellStart"/>
            <w:r>
              <w:rPr>
                <w:rStyle w:val="26"/>
              </w:rPr>
              <w:t>энергоэффективного</w:t>
            </w:r>
            <w:proofErr w:type="spellEnd"/>
            <w:r>
              <w:rPr>
                <w:rStyle w:val="26"/>
              </w:rPr>
              <w:t xml:space="preserve"> оборудования</w:t>
            </w:r>
          </w:p>
        </w:tc>
      </w:tr>
    </w:tbl>
    <w:p w:rsidR="00996CB1" w:rsidRDefault="00996CB1">
      <w:pPr>
        <w:framePr w:w="9691" w:wrap="notBeside" w:vAnchor="text" w:hAnchor="text" w:xAlign="center" w:y="1"/>
        <w:rPr>
          <w:sz w:val="2"/>
          <w:szCs w:val="2"/>
        </w:rPr>
      </w:pPr>
    </w:p>
    <w:p w:rsidR="00996CB1" w:rsidRDefault="00996CB1">
      <w:pPr>
        <w:rPr>
          <w:sz w:val="2"/>
          <w:szCs w:val="2"/>
        </w:rPr>
      </w:pPr>
    </w:p>
    <w:p w:rsidR="006D5A39" w:rsidRDefault="00456C14" w:rsidP="006D5A39">
      <w:pPr>
        <w:pStyle w:val="a9"/>
        <w:framePr w:w="9691" w:wrap="notBeside" w:vAnchor="text" w:hAnchor="text" w:xAlign="center" w:y="1"/>
        <w:shd w:val="clear" w:color="auto" w:fill="auto"/>
        <w:tabs>
          <w:tab w:val="left" w:pos="5059"/>
        </w:tabs>
        <w:spacing w:line="274" w:lineRule="exact"/>
      </w:pPr>
      <w:r>
        <w:rPr>
          <w:rStyle w:val="aa"/>
        </w:rPr>
        <w:t>Пе</w:t>
      </w:r>
      <w:r w:rsidR="006D5A39">
        <w:rPr>
          <w:rStyle w:val="aa"/>
        </w:rPr>
        <w:t xml:space="preserve">речень мероприятий подпрограммы                      </w:t>
      </w:r>
      <w:r>
        <w:t>модерниз</w:t>
      </w:r>
      <w:r w:rsidR="006D5A39">
        <w:t xml:space="preserve">ация (реконструкция) </w:t>
      </w:r>
    </w:p>
    <w:p w:rsidR="00996CB1" w:rsidRDefault="006D5A39" w:rsidP="006D5A39">
      <w:pPr>
        <w:pStyle w:val="a9"/>
        <w:framePr w:w="9691" w:wrap="notBeside" w:vAnchor="text" w:hAnchor="text" w:xAlign="center" w:y="1"/>
        <w:shd w:val="clear" w:color="auto" w:fill="auto"/>
        <w:tabs>
          <w:tab w:val="left" w:pos="5059"/>
        </w:tabs>
        <w:spacing w:line="274" w:lineRule="exact"/>
      </w:pPr>
      <w:r>
        <w:t xml:space="preserve">                                                                                              системтеп</w:t>
      </w:r>
      <w:r w:rsidR="00456C14">
        <w:t>лоснабжения;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2"/>
        <w:gridCol w:w="6379"/>
      </w:tblGrid>
      <w:tr w:rsidR="00996CB1">
        <w:trPr>
          <w:trHeight w:hRule="exact" w:val="5472"/>
          <w:jc w:val="center"/>
        </w:trPr>
        <w:tc>
          <w:tcPr>
            <w:tcW w:w="3312" w:type="dxa"/>
            <w:shd w:val="clear" w:color="auto" w:fill="FFFFFF"/>
          </w:tcPr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Показатели подпрограммы</w:t>
            </w:r>
          </w:p>
        </w:tc>
        <w:tc>
          <w:tcPr>
            <w:tcW w:w="6379" w:type="dxa"/>
            <w:shd w:val="clear" w:color="auto" w:fill="FFFFFF"/>
          </w:tcPr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spacing w:after="240"/>
              <w:ind w:left="1800" w:firstLine="0"/>
            </w:pPr>
            <w:r>
              <w:rPr>
                <w:rStyle w:val="26"/>
              </w:rPr>
              <w:t>замена, модернизация (реконструкция), ка</w:t>
            </w:r>
            <w:r>
              <w:rPr>
                <w:rStyle w:val="26"/>
              </w:rPr>
              <w:softHyphen/>
              <w:t>питальный ремонт тепловых сетей; модерни</w:t>
            </w:r>
            <w:r w:rsidR="006D5A39">
              <w:rPr>
                <w:rStyle w:val="26"/>
              </w:rPr>
              <w:t>зация (реконструкция), капиталь</w:t>
            </w:r>
            <w:r>
              <w:rPr>
                <w:rStyle w:val="26"/>
              </w:rPr>
              <w:t>ный ремонт котельных</w:t>
            </w:r>
          </w:p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spacing w:before="240"/>
              <w:ind w:left="1800" w:firstLine="0"/>
            </w:pPr>
            <w:r>
              <w:rPr>
                <w:rStyle w:val="26"/>
              </w:rPr>
              <w:t xml:space="preserve">удельный вес потерь </w:t>
            </w:r>
            <w:proofErr w:type="spellStart"/>
            <w:r>
              <w:rPr>
                <w:rStyle w:val="26"/>
              </w:rPr>
              <w:t>теплоэнергии</w:t>
            </w:r>
            <w:proofErr w:type="spellEnd"/>
            <w:r>
              <w:rPr>
                <w:rStyle w:val="26"/>
              </w:rPr>
              <w:t xml:space="preserve"> в общем количестве поданного в сеть тепла; количе</w:t>
            </w:r>
            <w:r w:rsidR="006D5A39">
              <w:rPr>
                <w:rStyle w:val="26"/>
              </w:rPr>
              <w:t>ство чрезвычайных ситуаций, свя</w:t>
            </w:r>
            <w:r>
              <w:rPr>
                <w:rStyle w:val="26"/>
              </w:rPr>
              <w:t>занных с поставками топлива; темп роста (снижения) числа аварий на систе</w:t>
            </w:r>
            <w:r w:rsidR="006D5A39">
              <w:rPr>
                <w:rStyle w:val="26"/>
              </w:rPr>
              <w:t>мах теплоснабжения в текущем пе</w:t>
            </w:r>
            <w:r>
              <w:rPr>
                <w:rStyle w:val="26"/>
              </w:rPr>
              <w:t>риоде к уровню 2018 года; количество смонтированных модульных котельных установок; количество установленных отопительных котлов;</w:t>
            </w:r>
          </w:p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ind w:left="1800" w:firstLine="0"/>
            </w:pPr>
            <w:r>
              <w:rPr>
                <w:rStyle w:val="26"/>
              </w:rPr>
              <w:t>протяж</w:t>
            </w:r>
            <w:r w:rsidR="006D5A39">
              <w:rPr>
                <w:rStyle w:val="26"/>
              </w:rPr>
              <w:t>енность проложенных тепловых се</w:t>
            </w:r>
            <w:r>
              <w:rPr>
                <w:rStyle w:val="26"/>
              </w:rPr>
              <w:t>тей;</w:t>
            </w:r>
          </w:p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ind w:left="1800" w:firstLine="0"/>
            </w:pPr>
            <w:r>
              <w:rPr>
                <w:rStyle w:val="26"/>
              </w:rPr>
              <w:t>количество приобретенной коммунальной техники</w:t>
            </w:r>
          </w:p>
        </w:tc>
      </w:tr>
    </w:tbl>
    <w:p w:rsidR="00996CB1" w:rsidRDefault="00456C14">
      <w:pPr>
        <w:pStyle w:val="29"/>
        <w:framePr w:w="9691" w:wrap="notBeside" w:vAnchor="text" w:hAnchor="text" w:xAlign="center" w:y="1"/>
        <w:shd w:val="clear" w:color="auto" w:fill="auto"/>
      </w:pPr>
      <w:r>
        <w:t xml:space="preserve">Сроки и этапы реализации мероприятий </w:t>
      </w:r>
      <w:r w:rsidR="005100D0">
        <w:t>подпрограммы</w:t>
      </w:r>
      <w:r w:rsidR="005100D0">
        <w:rPr>
          <w:rStyle w:val="2a"/>
        </w:rPr>
        <w:t xml:space="preserve"> </w:t>
      </w:r>
      <w:r>
        <w:rPr>
          <w:rStyle w:val="2a"/>
        </w:rPr>
        <w:t xml:space="preserve">2021-2025 годы без деления на этапы </w:t>
      </w:r>
    </w:p>
    <w:p w:rsidR="00996CB1" w:rsidRDefault="00996CB1">
      <w:pPr>
        <w:framePr w:w="9691" w:wrap="notBeside" w:vAnchor="text" w:hAnchor="text" w:xAlign="center" w:y="1"/>
        <w:rPr>
          <w:sz w:val="2"/>
          <w:szCs w:val="2"/>
        </w:rPr>
      </w:pPr>
    </w:p>
    <w:p w:rsidR="00996CB1" w:rsidRDefault="00996CB1">
      <w:pPr>
        <w:rPr>
          <w:sz w:val="2"/>
          <w:szCs w:val="2"/>
        </w:rPr>
      </w:pPr>
    </w:p>
    <w:p w:rsidR="00996CB1" w:rsidRDefault="00456C14" w:rsidP="00D17C4F">
      <w:pPr>
        <w:pStyle w:val="21"/>
        <w:shd w:val="clear" w:color="auto" w:fill="auto"/>
        <w:ind w:left="5100"/>
      </w:pPr>
      <w:r>
        <w:rPr>
          <w:rStyle w:val="27"/>
        </w:rPr>
        <w:t xml:space="preserve">Объемы финансирования подпрограммы </w:t>
      </w:r>
      <w:r>
        <w:t>о</w:t>
      </w:r>
      <w:r w:rsidR="006D5A39">
        <w:t>бщий объем финансирования подпрограммы</w:t>
      </w:r>
      <w:r w:rsidR="008369CC">
        <w:t xml:space="preserve"> </w:t>
      </w:r>
      <w:r w:rsidR="006D5A39">
        <w:t>2 за счет всех источников финан</w:t>
      </w:r>
      <w:r>
        <w:t xml:space="preserve">сирования составит </w:t>
      </w:r>
      <w:r w:rsidR="000B5CD8">
        <w:t>51126,9</w:t>
      </w:r>
      <w:r w:rsidRPr="00CF09B1">
        <w:t xml:space="preserve"> тыс. рублей, в том числе по годам:</w:t>
      </w:r>
    </w:p>
    <w:p w:rsidR="00996CB1" w:rsidRDefault="00456C14">
      <w:pPr>
        <w:pStyle w:val="21"/>
        <w:shd w:val="clear" w:color="auto" w:fill="auto"/>
        <w:ind w:left="5100" w:right="200" w:firstLine="0"/>
        <w:jc w:val="both"/>
      </w:pPr>
      <w:r>
        <w:t xml:space="preserve"> рублей, в том числе по годам:</w:t>
      </w:r>
    </w:p>
    <w:p w:rsidR="00996CB1" w:rsidRDefault="00456C14">
      <w:pPr>
        <w:pStyle w:val="21"/>
        <w:numPr>
          <w:ilvl w:val="0"/>
          <w:numId w:val="19"/>
        </w:numPr>
        <w:shd w:val="clear" w:color="auto" w:fill="auto"/>
        <w:tabs>
          <w:tab w:val="left" w:pos="5729"/>
        </w:tabs>
        <w:ind w:left="5100" w:firstLine="0"/>
        <w:jc w:val="both"/>
      </w:pPr>
      <w:r>
        <w:lastRenderedPageBreak/>
        <w:t xml:space="preserve">год </w:t>
      </w:r>
      <w:r w:rsidR="00D17C4F">
        <w:t>–</w:t>
      </w:r>
      <w:r>
        <w:t xml:space="preserve"> </w:t>
      </w:r>
      <w:r w:rsidR="00CB59C8">
        <w:t>3200,0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19"/>
        </w:numPr>
        <w:shd w:val="clear" w:color="auto" w:fill="auto"/>
        <w:tabs>
          <w:tab w:val="left" w:pos="5748"/>
        </w:tabs>
        <w:ind w:left="5100" w:firstLine="0"/>
        <w:jc w:val="both"/>
      </w:pPr>
      <w:r>
        <w:t>год -</w:t>
      </w:r>
      <w:r w:rsidR="008369CC">
        <w:t>25950</w:t>
      </w:r>
      <w:r>
        <w:t>,0 тыс. рублей;</w:t>
      </w:r>
    </w:p>
    <w:p w:rsidR="00996CB1" w:rsidRDefault="00456C14" w:rsidP="00D17C4F">
      <w:pPr>
        <w:pStyle w:val="21"/>
        <w:numPr>
          <w:ilvl w:val="0"/>
          <w:numId w:val="19"/>
        </w:numPr>
        <w:shd w:val="clear" w:color="auto" w:fill="auto"/>
        <w:tabs>
          <w:tab w:val="left" w:pos="5748"/>
        </w:tabs>
        <w:ind w:left="5100" w:firstLine="0"/>
        <w:jc w:val="both"/>
      </w:pPr>
      <w:r>
        <w:t xml:space="preserve">год </w:t>
      </w:r>
      <w:r w:rsidR="000B5CD8">
        <w:t>–</w:t>
      </w:r>
      <w:r>
        <w:t xml:space="preserve"> </w:t>
      </w:r>
      <w:r w:rsidR="000B5CD8">
        <w:t>11006,9</w:t>
      </w:r>
      <w:r w:rsidR="00D17C4F" w:rsidRPr="00D17C4F">
        <w:t xml:space="preserve"> </w:t>
      </w:r>
      <w:r>
        <w:t>тыс. рублей;</w:t>
      </w:r>
    </w:p>
    <w:p w:rsidR="00996CB1" w:rsidRDefault="00456C14" w:rsidP="00D17C4F">
      <w:pPr>
        <w:pStyle w:val="21"/>
        <w:numPr>
          <w:ilvl w:val="0"/>
          <w:numId w:val="19"/>
        </w:numPr>
        <w:shd w:val="clear" w:color="auto" w:fill="auto"/>
        <w:tabs>
          <w:tab w:val="left" w:pos="5748"/>
        </w:tabs>
        <w:ind w:left="5100" w:firstLine="0"/>
        <w:jc w:val="both"/>
      </w:pPr>
      <w:r>
        <w:t xml:space="preserve">год </w:t>
      </w:r>
      <w:r w:rsidR="000B5CD8">
        <w:t>–</w:t>
      </w:r>
      <w:r>
        <w:t xml:space="preserve"> </w:t>
      </w:r>
      <w:r w:rsidR="000B5CD8">
        <w:t>5485,0</w:t>
      </w:r>
      <w:r w:rsidR="00D17C4F" w:rsidRPr="00D17C4F">
        <w:t xml:space="preserve"> </w:t>
      </w:r>
      <w:r>
        <w:t>тыс. рублей;</w:t>
      </w:r>
    </w:p>
    <w:p w:rsidR="00996CB1" w:rsidRDefault="00456C14" w:rsidP="00D17C4F">
      <w:pPr>
        <w:pStyle w:val="21"/>
        <w:numPr>
          <w:ilvl w:val="0"/>
          <w:numId w:val="19"/>
        </w:numPr>
        <w:shd w:val="clear" w:color="auto" w:fill="auto"/>
        <w:tabs>
          <w:tab w:val="left" w:pos="5748"/>
        </w:tabs>
        <w:ind w:left="5100" w:firstLine="0"/>
        <w:jc w:val="both"/>
      </w:pPr>
      <w:r>
        <w:t xml:space="preserve">год </w:t>
      </w:r>
      <w:r w:rsidR="000B5CD8">
        <w:t>–</w:t>
      </w:r>
      <w:r>
        <w:t xml:space="preserve"> </w:t>
      </w:r>
      <w:r w:rsidR="000B5CD8">
        <w:t>5485,0</w:t>
      </w:r>
      <w:r>
        <w:t xml:space="preserve"> тыс. рублей.</w:t>
      </w:r>
      <w:r w:rsidR="008369CC">
        <w:t xml:space="preserve"> </w:t>
      </w:r>
    </w:p>
    <w:p w:rsidR="008369CC" w:rsidRDefault="008369CC" w:rsidP="008369CC">
      <w:pPr>
        <w:pStyle w:val="21"/>
        <w:shd w:val="clear" w:color="auto" w:fill="auto"/>
        <w:tabs>
          <w:tab w:val="left" w:pos="5748"/>
        </w:tabs>
        <w:ind w:left="5100" w:firstLine="0"/>
        <w:jc w:val="both"/>
      </w:pPr>
      <w:r>
        <w:t>За счет средств федерального бюджета – 0,0 тыс. рублей.</w:t>
      </w:r>
    </w:p>
    <w:p w:rsidR="008369CC" w:rsidRDefault="008369CC" w:rsidP="008369CC">
      <w:pPr>
        <w:pStyle w:val="21"/>
        <w:shd w:val="clear" w:color="auto" w:fill="auto"/>
        <w:tabs>
          <w:tab w:val="left" w:pos="5748"/>
        </w:tabs>
        <w:ind w:left="5100" w:firstLine="0"/>
        <w:jc w:val="both"/>
      </w:pPr>
      <w:r>
        <w:t>За счет сре</w:t>
      </w:r>
      <w:proofErr w:type="gramStart"/>
      <w:r>
        <w:t>дств кр</w:t>
      </w:r>
      <w:proofErr w:type="gramEnd"/>
      <w:r>
        <w:t xml:space="preserve">аевого бюджета – </w:t>
      </w:r>
      <w:r w:rsidR="000B5CD8">
        <w:t>33321,9</w:t>
      </w:r>
      <w:r>
        <w:t xml:space="preserve"> тыс. рублей, в том числе по годам:</w:t>
      </w:r>
    </w:p>
    <w:p w:rsidR="008369CC" w:rsidRDefault="008369CC" w:rsidP="008369CC">
      <w:pPr>
        <w:pStyle w:val="21"/>
        <w:shd w:val="clear" w:color="auto" w:fill="auto"/>
        <w:tabs>
          <w:tab w:val="left" w:pos="5748"/>
        </w:tabs>
        <w:ind w:left="5100" w:firstLine="0"/>
        <w:jc w:val="both"/>
      </w:pPr>
      <w:r>
        <w:t>2021 год-2800,0 тыс. рублей,</w:t>
      </w:r>
    </w:p>
    <w:p w:rsidR="008369CC" w:rsidRDefault="008369CC">
      <w:pPr>
        <w:pStyle w:val="21"/>
        <w:shd w:val="clear" w:color="auto" w:fill="auto"/>
        <w:ind w:left="5100" w:firstLine="0"/>
        <w:jc w:val="both"/>
      </w:pPr>
      <w:r>
        <w:t>2022 год-25000,0 тыс. рублей,</w:t>
      </w:r>
    </w:p>
    <w:p w:rsidR="008369CC" w:rsidRDefault="008369CC">
      <w:pPr>
        <w:pStyle w:val="21"/>
        <w:shd w:val="clear" w:color="auto" w:fill="auto"/>
        <w:ind w:left="5100" w:firstLine="0"/>
        <w:jc w:val="both"/>
      </w:pPr>
      <w:r>
        <w:t>2023 год-</w:t>
      </w:r>
      <w:r w:rsidR="000B5CD8">
        <w:t>5521,0</w:t>
      </w:r>
      <w:r>
        <w:t xml:space="preserve"> тыс. рублей,</w:t>
      </w:r>
    </w:p>
    <w:p w:rsidR="008369CC" w:rsidRDefault="008369CC">
      <w:pPr>
        <w:pStyle w:val="21"/>
        <w:shd w:val="clear" w:color="auto" w:fill="auto"/>
        <w:ind w:left="5100" w:firstLine="0"/>
        <w:jc w:val="both"/>
      </w:pPr>
      <w:r>
        <w:t>2024 год-</w:t>
      </w:r>
      <w:r w:rsidR="000B5CD8">
        <w:t xml:space="preserve"> </w:t>
      </w:r>
      <w:r>
        <w:t>0 тыс. рублей,</w:t>
      </w:r>
    </w:p>
    <w:p w:rsidR="008369CC" w:rsidRDefault="000B5CD8">
      <w:pPr>
        <w:pStyle w:val="21"/>
        <w:shd w:val="clear" w:color="auto" w:fill="auto"/>
        <w:ind w:left="5100" w:firstLine="0"/>
        <w:jc w:val="both"/>
      </w:pPr>
      <w:r>
        <w:t xml:space="preserve">2025 год- </w:t>
      </w:r>
      <w:r w:rsidR="008369CC">
        <w:t>0 тыс. рублей,</w:t>
      </w:r>
    </w:p>
    <w:p w:rsidR="00996CB1" w:rsidRDefault="00456C14">
      <w:pPr>
        <w:pStyle w:val="21"/>
        <w:shd w:val="clear" w:color="auto" w:fill="auto"/>
        <w:ind w:left="5100" w:firstLine="0"/>
        <w:jc w:val="both"/>
      </w:pPr>
      <w:r>
        <w:t xml:space="preserve">За счет средств местных бюджетов </w:t>
      </w:r>
      <w:r w:rsidR="00CB59C8">
        <w:t>–</w:t>
      </w:r>
      <w:r>
        <w:t xml:space="preserve"> </w:t>
      </w:r>
      <w:r w:rsidR="000B5CD8">
        <w:t>17805,0</w:t>
      </w:r>
      <w:r>
        <w:t xml:space="preserve"> тыс. рублей, в том числе по годам:</w:t>
      </w:r>
    </w:p>
    <w:p w:rsidR="00996CB1" w:rsidRDefault="00456C14">
      <w:pPr>
        <w:pStyle w:val="21"/>
        <w:numPr>
          <w:ilvl w:val="0"/>
          <w:numId w:val="20"/>
        </w:numPr>
        <w:shd w:val="clear" w:color="auto" w:fill="auto"/>
        <w:tabs>
          <w:tab w:val="left" w:pos="5729"/>
        </w:tabs>
        <w:ind w:left="5100" w:firstLine="0"/>
        <w:jc w:val="both"/>
      </w:pPr>
      <w:r>
        <w:t>год -</w:t>
      </w:r>
      <w:r w:rsidR="000B5CD8">
        <w:t xml:space="preserve"> </w:t>
      </w:r>
      <w:r w:rsidR="00CB59C8">
        <w:t>4</w:t>
      </w:r>
      <w:r w:rsidR="00D17C4F">
        <w:t>00</w:t>
      </w:r>
      <w:r>
        <w:t>,0 тыс. рублей;</w:t>
      </w:r>
    </w:p>
    <w:p w:rsidR="00996CB1" w:rsidRDefault="00456C14">
      <w:pPr>
        <w:pStyle w:val="21"/>
        <w:numPr>
          <w:ilvl w:val="0"/>
          <w:numId w:val="20"/>
        </w:numPr>
        <w:shd w:val="clear" w:color="auto" w:fill="auto"/>
        <w:tabs>
          <w:tab w:val="left" w:pos="5748"/>
        </w:tabs>
        <w:ind w:left="5100" w:firstLine="0"/>
        <w:jc w:val="both"/>
      </w:pPr>
      <w:r>
        <w:t>год -</w:t>
      </w:r>
      <w:r w:rsidR="000B5CD8">
        <w:t xml:space="preserve"> </w:t>
      </w:r>
      <w:r w:rsidR="00F650B2">
        <w:t>950</w:t>
      </w:r>
      <w:r>
        <w:t>,0 тыс. рублей;</w:t>
      </w:r>
    </w:p>
    <w:p w:rsidR="00996CB1" w:rsidRDefault="00456C14">
      <w:pPr>
        <w:pStyle w:val="21"/>
        <w:numPr>
          <w:ilvl w:val="0"/>
          <w:numId w:val="20"/>
        </w:numPr>
        <w:shd w:val="clear" w:color="auto" w:fill="auto"/>
        <w:tabs>
          <w:tab w:val="left" w:pos="5748"/>
        </w:tabs>
        <w:ind w:left="5100" w:firstLine="0"/>
        <w:jc w:val="both"/>
      </w:pPr>
      <w:r>
        <w:t xml:space="preserve">год </w:t>
      </w:r>
      <w:r w:rsidR="000B5CD8">
        <w:t>–</w:t>
      </w:r>
      <w:r>
        <w:t xml:space="preserve"> </w:t>
      </w:r>
      <w:r w:rsidR="000B5CD8">
        <w:t>5485,0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20"/>
        </w:numPr>
        <w:shd w:val="clear" w:color="auto" w:fill="auto"/>
        <w:tabs>
          <w:tab w:val="left" w:pos="5748"/>
        </w:tabs>
        <w:ind w:left="5100" w:firstLine="0"/>
        <w:jc w:val="both"/>
      </w:pPr>
      <w:r>
        <w:t xml:space="preserve">год </w:t>
      </w:r>
      <w:r w:rsidR="000B5CD8">
        <w:t>–</w:t>
      </w:r>
      <w:r>
        <w:t xml:space="preserve"> </w:t>
      </w:r>
      <w:r w:rsidR="000B5CD8">
        <w:t>5485,0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20"/>
        </w:numPr>
        <w:shd w:val="clear" w:color="auto" w:fill="auto"/>
        <w:tabs>
          <w:tab w:val="left" w:pos="5748"/>
        </w:tabs>
        <w:ind w:left="5100" w:firstLine="0"/>
        <w:jc w:val="both"/>
      </w:pPr>
      <w:r>
        <w:t xml:space="preserve">год </w:t>
      </w:r>
      <w:r w:rsidR="000B5CD8">
        <w:t>–</w:t>
      </w:r>
      <w:r>
        <w:t xml:space="preserve"> </w:t>
      </w:r>
      <w:r w:rsidR="000B5CD8">
        <w:t>5485,0</w:t>
      </w:r>
      <w:r>
        <w:t xml:space="preserve"> тыс. рублей.</w:t>
      </w:r>
    </w:p>
    <w:p w:rsidR="00996CB1" w:rsidRDefault="00456C14">
      <w:pPr>
        <w:pStyle w:val="21"/>
        <w:shd w:val="clear" w:color="auto" w:fill="auto"/>
        <w:ind w:left="5100" w:firstLine="0"/>
      </w:pPr>
      <w:r>
        <w:t xml:space="preserve">За счет внебюджетных </w:t>
      </w:r>
      <w:r w:rsidR="00F650B2">
        <w:t>источников – 0,0 тыс. рублей.</w:t>
      </w:r>
    </w:p>
    <w:p w:rsidR="00996CB1" w:rsidRDefault="00456C14">
      <w:pPr>
        <w:pStyle w:val="21"/>
        <w:shd w:val="clear" w:color="auto" w:fill="auto"/>
        <w:spacing w:after="240"/>
        <w:ind w:left="5100" w:firstLine="0"/>
      </w:pPr>
      <w:r>
        <w:t>Объемы финансирования подлежат еже</w:t>
      </w:r>
      <w:r>
        <w:softHyphen/>
        <w:t>годному уточнению в соответствии с зако</w:t>
      </w:r>
      <w:r>
        <w:softHyphen/>
        <w:t>нами о федеральном и краевом бюджетах на очередной финансовый год и на плановый период и решениями представительных ор</w:t>
      </w:r>
      <w:r>
        <w:softHyphen/>
        <w:t>ганов местного самоуправления о местном бюджете</w:t>
      </w:r>
    </w:p>
    <w:p w:rsidR="00996CB1" w:rsidRDefault="00456C14">
      <w:pPr>
        <w:pStyle w:val="21"/>
        <w:shd w:val="clear" w:color="auto" w:fill="auto"/>
        <w:tabs>
          <w:tab w:val="left" w:pos="5050"/>
        </w:tabs>
        <w:ind w:firstLine="0"/>
      </w:pPr>
      <w:r>
        <w:rPr>
          <w:rStyle w:val="27"/>
        </w:rPr>
        <w:t>Ожидаемые результаты реализации под</w:t>
      </w:r>
      <w:r w:rsidR="00CB59C8">
        <w:rPr>
          <w:rStyle w:val="27"/>
        </w:rPr>
        <w:t xml:space="preserve">программы </w:t>
      </w:r>
      <w:r>
        <w:rPr>
          <w:rStyle w:val="27"/>
        </w:rPr>
        <w:t xml:space="preserve">- </w:t>
      </w:r>
      <w:r>
        <w:t>снижение удельного веса потерь тепло-</w:t>
      </w:r>
      <w:r>
        <w:rPr>
          <w:rStyle w:val="27"/>
        </w:rPr>
        <w:tab/>
      </w:r>
      <w:r>
        <w:t>энергии в общем количестве поданного в</w:t>
      </w:r>
    </w:p>
    <w:p w:rsidR="00996CB1" w:rsidRDefault="00456C14">
      <w:pPr>
        <w:pStyle w:val="21"/>
        <w:shd w:val="clear" w:color="auto" w:fill="auto"/>
        <w:ind w:left="5100" w:firstLine="0"/>
      </w:pPr>
      <w:r>
        <w:t>сеть тепла до 13,0% к 2025 году; количе</w:t>
      </w:r>
      <w:r w:rsidR="006D5A39">
        <w:t>ство чрезвычайных ситуаций, свя</w:t>
      </w:r>
      <w:r>
        <w:t>занных с поставками топлива, составит 0 случаев;</w:t>
      </w:r>
    </w:p>
    <w:p w:rsidR="00996CB1" w:rsidRDefault="00456C14">
      <w:pPr>
        <w:pStyle w:val="21"/>
        <w:shd w:val="clear" w:color="auto" w:fill="auto"/>
        <w:ind w:left="5100" w:firstLine="0"/>
      </w:pPr>
      <w:r>
        <w:t>снижение числа аварий на системах тепло</w:t>
      </w:r>
      <w:r>
        <w:softHyphen/>
        <w:t>снабжения в текущем периоде к уровню 2018 года к 2025 году на 10%; количество смонтированных модульных котельных установок за период с 2021 по 2025 год составит 0 ед.; количество установленных отопительных котлов за период с 2021 по 2025 год составит 1 ед.;</w:t>
      </w:r>
    </w:p>
    <w:p w:rsidR="00996CB1" w:rsidRDefault="00456C14">
      <w:pPr>
        <w:pStyle w:val="21"/>
        <w:shd w:val="clear" w:color="auto" w:fill="auto"/>
        <w:ind w:left="5140" w:right="160" w:firstLine="0"/>
        <w:jc w:val="both"/>
      </w:pPr>
      <w:r>
        <w:t>протяженность проложенных тепловых се</w:t>
      </w:r>
      <w:r>
        <w:softHyphen/>
        <w:t>тей за период с 2021 по 2025 год составит 0 км</w:t>
      </w:r>
    </w:p>
    <w:p w:rsidR="00996CB1" w:rsidRDefault="00456C14">
      <w:pPr>
        <w:pStyle w:val="21"/>
        <w:shd w:val="clear" w:color="auto" w:fill="auto"/>
        <w:spacing w:after="523"/>
        <w:ind w:left="5140" w:firstLine="0"/>
        <w:jc w:val="both"/>
      </w:pPr>
      <w:r>
        <w:t xml:space="preserve">количество приобретенной коммунальной техники </w:t>
      </w:r>
      <w:r w:rsidR="006D5A39">
        <w:t>за период с 2021 по 2025 год со</w:t>
      </w:r>
      <w:r>
        <w:t>ставит 2 ед.</w:t>
      </w:r>
    </w:p>
    <w:p w:rsidR="00996CB1" w:rsidRDefault="00456C14">
      <w:pPr>
        <w:pStyle w:val="24"/>
        <w:keepNext/>
        <w:keepLines/>
        <w:numPr>
          <w:ilvl w:val="0"/>
          <w:numId w:val="22"/>
        </w:numPr>
        <w:shd w:val="clear" w:color="auto" w:fill="auto"/>
        <w:tabs>
          <w:tab w:val="left" w:pos="2218"/>
        </w:tabs>
        <w:spacing w:before="0" w:after="210" w:line="220" w:lineRule="exact"/>
        <w:ind w:left="1920" w:firstLine="0"/>
        <w:jc w:val="both"/>
      </w:pPr>
      <w:bookmarkStart w:id="28" w:name="bookmark28"/>
      <w:r>
        <w:t>Характеристика сферы реализации подпрограммы 2</w:t>
      </w:r>
      <w:bookmarkEnd w:id="28"/>
    </w:p>
    <w:p w:rsidR="00996CB1" w:rsidRDefault="00456C14">
      <w:pPr>
        <w:pStyle w:val="21"/>
        <w:shd w:val="clear" w:color="auto" w:fill="auto"/>
        <w:ind w:firstLine="780"/>
        <w:jc w:val="both"/>
      </w:pPr>
      <w:r>
        <w:t>Услуги предприятий ЖКХ жизненно необходимы н</w:t>
      </w:r>
      <w:r w:rsidR="006D5A39">
        <w:t>аселению. От качества и беспере</w:t>
      </w:r>
      <w:r>
        <w:t xml:space="preserve">бойности их предоставления зависит социальная стабильность на территории района. Услуги теплоснабжения </w:t>
      </w:r>
      <w:r>
        <w:lastRenderedPageBreak/>
        <w:t xml:space="preserve">оказывают </w:t>
      </w:r>
      <w:r w:rsidR="006D5A39">
        <w:t>1</w:t>
      </w:r>
      <w:r>
        <w:t>предприятия</w:t>
      </w:r>
      <w:r w:rsidR="006D5A39">
        <w:t>е</w:t>
      </w:r>
      <w:r>
        <w:t xml:space="preserve"> обслуживающие </w:t>
      </w:r>
      <w:r w:rsidR="00CF09B1" w:rsidRPr="00CF09B1">
        <w:t>7</w:t>
      </w:r>
      <w:r w:rsidRPr="00CF09B1">
        <w:t xml:space="preserve"> котельных мощностью 9,8 Гкал/час. Протяженность тепловых сетей </w:t>
      </w:r>
      <w:r w:rsidR="006D5A39" w:rsidRPr="00CF09B1">
        <w:t>в двухтрубном исчислении состав</w:t>
      </w:r>
      <w:r w:rsidRPr="00CF09B1">
        <w:t xml:space="preserve">ляет </w:t>
      </w:r>
      <w:r w:rsidR="006D5A39" w:rsidRPr="00CF09B1">
        <w:t>17,3</w:t>
      </w:r>
      <w:r w:rsidRPr="00CF09B1">
        <w:t xml:space="preserve"> км, из них нуждается в замене 2 км (23%).</w:t>
      </w:r>
      <w:r>
        <w:t xml:space="preserve"> Потери </w:t>
      </w:r>
      <w:r w:rsidR="006D5A39">
        <w:t>тепловой энергии в 2019 году со</w:t>
      </w:r>
      <w:r>
        <w:t>ставили 1972 Гкал, или 15% от общего количества тепло</w:t>
      </w:r>
      <w:r w:rsidR="006D5A39">
        <w:t>вой энергии, отпущенной всем по</w:t>
      </w:r>
      <w:r>
        <w:t>требителям.</w:t>
      </w:r>
    </w:p>
    <w:p w:rsidR="00996CB1" w:rsidRDefault="00456C14">
      <w:pPr>
        <w:pStyle w:val="21"/>
        <w:shd w:val="clear" w:color="auto" w:fill="auto"/>
        <w:spacing w:after="240"/>
        <w:ind w:firstLine="780"/>
        <w:jc w:val="both"/>
      </w:pPr>
      <w:r>
        <w:t xml:space="preserve">Для обеспечения предоставления качественных </w:t>
      </w:r>
      <w:r w:rsidR="006D5A39">
        <w:t>жилищно-коммунальных услуг необ</w:t>
      </w:r>
      <w:r>
        <w:t>ходимо осуществить комплекс мероприятий, направлен</w:t>
      </w:r>
      <w:r w:rsidR="006D5A39">
        <w:t>ных на развитие коммунальной ин</w:t>
      </w:r>
      <w:r>
        <w:t>фраструктуры, решить проблемы повышения эффективности и надежности ее работы путем масштабной модернизации при обеспечении доступности коммунальных ресурсов, создать условия для инвестирования в данную сферу.</w:t>
      </w:r>
    </w:p>
    <w:p w:rsidR="00996CB1" w:rsidRDefault="00456C14">
      <w:pPr>
        <w:pStyle w:val="60"/>
        <w:numPr>
          <w:ilvl w:val="0"/>
          <w:numId w:val="22"/>
        </w:numPr>
        <w:shd w:val="clear" w:color="auto" w:fill="auto"/>
        <w:tabs>
          <w:tab w:val="left" w:pos="313"/>
        </w:tabs>
        <w:ind w:firstLine="0"/>
        <w:jc w:val="left"/>
      </w:pPr>
      <w:r>
        <w:t>Приоритеты региональной политики в сфере реал</w:t>
      </w:r>
      <w:r w:rsidR="006D5A39">
        <w:t>изации подпрограммы 2, цели, за</w:t>
      </w:r>
      <w:r>
        <w:t>дачи и показатели достижения целей и решения задач, ожидаемые конечны</w:t>
      </w:r>
      <w:r w:rsidR="006D5A39">
        <w:t>е резуль</w:t>
      </w:r>
      <w:r>
        <w:t>таты, сроки и этапы реализации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Политика в сфере теплоснабжения направлена на обеспечение соблюдения общих принципов организации отношений в сфере теплоснабжения, на обеспечение надежности теплоснабжения в соответствии с требованиями технических регламентов, обеспечение энергетической эффективности теплоснабжения и потребления тепловой энергии, развитие систем централизованного теплоснабжения, определени</w:t>
      </w:r>
      <w:r w:rsidR="006D5A39">
        <w:t>е системы мер по обеспечению на</w:t>
      </w:r>
      <w:r>
        <w:t xml:space="preserve">дежности систем теплоснабжения в соответствии с правилами организации теплоснабжения, утвержденными постановлением Правительства Российской Федерации от 08.08.2012 </w:t>
      </w:r>
      <w:r>
        <w:rPr>
          <w:lang w:val="en-US" w:eastAsia="en-US" w:bidi="en-US"/>
        </w:rPr>
        <w:t>N</w:t>
      </w:r>
      <w:r>
        <w:t>808 "Об организации теплоснабжения в Российской Федераци</w:t>
      </w:r>
      <w:r w:rsidR="006D5A39">
        <w:t>и и о внесении изменений в неко</w:t>
      </w:r>
      <w:r>
        <w:t>торые акты Правительства Российской Федерации".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Мероприятия подпрограммы 2 будут реализовываться по следующим направлениям: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82"/>
        </w:tabs>
        <w:ind w:firstLine="780"/>
        <w:jc w:val="both"/>
      </w:pPr>
      <w:r>
        <w:t>замена, модернизация (реконструкция) систем теплоснабжения;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82"/>
        </w:tabs>
        <w:ind w:firstLine="780"/>
        <w:jc w:val="both"/>
      </w:pPr>
      <w:r>
        <w:t>модернизация (реконструкция), капитальный ремонт котельных.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Подпрограммой 2 предусматриваются мероприятия по модернизации (реконструкции),</w:t>
      </w:r>
    </w:p>
    <w:p w:rsidR="00996CB1" w:rsidRDefault="00456C14">
      <w:pPr>
        <w:pStyle w:val="21"/>
        <w:shd w:val="clear" w:color="auto" w:fill="auto"/>
        <w:ind w:firstLine="0"/>
        <w:jc w:val="both"/>
      </w:pPr>
      <w:r>
        <w:t>капитальному ремонту объектов коммунальной инфрастр</w:t>
      </w:r>
      <w:r w:rsidR="006D5A39">
        <w:t>уктуры, проведение которых обес</w:t>
      </w:r>
      <w:r>
        <w:t>печит снижение расходов энергоресурсов и потерь тепловой энергии.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 xml:space="preserve">С целью повышения надежности и эффективности функционирования источников тепла будет проведена модернизация (реконструкция) </w:t>
      </w:r>
      <w:r w:rsidR="006D5A39">
        <w:t xml:space="preserve">котельных с установкой </w:t>
      </w:r>
      <w:proofErr w:type="spellStart"/>
      <w:r w:rsidR="006D5A39">
        <w:t>энергоэф</w:t>
      </w:r>
      <w:r>
        <w:t>фективного</w:t>
      </w:r>
      <w:proofErr w:type="spellEnd"/>
      <w:r>
        <w:t xml:space="preserve"> оборудования.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Замена, модернизация (реконструкция), капитальный ремонт тепловых сетей с при</w:t>
      </w:r>
      <w:r>
        <w:softHyphen/>
        <w:t>менением эффективных материалов и технологий тепловой изоляции приведет к снижению потерь теплоносителя в тепловых сетях.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Реализация мероприятий подпрограммы 2 будет способствовать решению задач, оп</w:t>
      </w:r>
      <w:r>
        <w:softHyphen/>
        <w:t xml:space="preserve">ределенных приоритетными направлениями социально-экономического развития </w:t>
      </w:r>
      <w:r w:rsidR="006D5A39">
        <w:t>района на</w:t>
      </w:r>
      <w:r>
        <w:t xml:space="preserve"> среднесрочную перспективу в рамках стратегии социально-экономического развития </w:t>
      </w:r>
      <w:r w:rsidR="00BE1C96">
        <w:t>Советского</w:t>
      </w:r>
      <w:r>
        <w:t xml:space="preserve"> района.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 xml:space="preserve">Ожидаемым конечным результатом модернизации котельных с использованием </w:t>
      </w:r>
      <w:proofErr w:type="spellStart"/>
      <w:r>
        <w:t>энергоэффективного</w:t>
      </w:r>
      <w:proofErr w:type="spellEnd"/>
      <w:r>
        <w:t xml:space="preserve"> оборудования станет снижение потерь тепловой энергии на </w:t>
      </w:r>
      <w:r w:rsidRPr="00CF09B1">
        <w:t>263 Гкал,</w:t>
      </w:r>
      <w:r>
        <w:t xml:space="preserve"> достижение удельного веса потерь тепло- энергии в общем количестве поданного в сеть тепла в 2025 году на уровне 13,0%.</w:t>
      </w:r>
    </w:p>
    <w:p w:rsidR="00996CB1" w:rsidRDefault="00456C14">
      <w:pPr>
        <w:pStyle w:val="21"/>
        <w:shd w:val="clear" w:color="auto" w:fill="auto"/>
        <w:spacing w:after="283"/>
        <w:ind w:firstLine="780"/>
        <w:jc w:val="both"/>
      </w:pPr>
      <w:r>
        <w:t>Показатели и перечень мероприятий подпрограммы 2 приведены в приложении 4 и 5 к муниципальной программе.</w:t>
      </w:r>
    </w:p>
    <w:p w:rsidR="00996CB1" w:rsidRDefault="00456C14">
      <w:pPr>
        <w:pStyle w:val="24"/>
        <w:keepNext/>
        <w:keepLines/>
        <w:numPr>
          <w:ilvl w:val="0"/>
          <w:numId w:val="22"/>
        </w:numPr>
        <w:shd w:val="clear" w:color="auto" w:fill="auto"/>
        <w:tabs>
          <w:tab w:val="left" w:pos="2843"/>
        </w:tabs>
        <w:spacing w:before="0" w:after="205" w:line="220" w:lineRule="exact"/>
        <w:ind w:left="2540" w:firstLine="0"/>
        <w:jc w:val="both"/>
      </w:pPr>
      <w:bookmarkStart w:id="29" w:name="bookmark29"/>
      <w:r>
        <w:t>Объем финансирования подпрограммы 2</w:t>
      </w:r>
      <w:bookmarkEnd w:id="29"/>
    </w:p>
    <w:p w:rsidR="00996CB1" w:rsidRDefault="00456C14">
      <w:pPr>
        <w:pStyle w:val="21"/>
        <w:shd w:val="clear" w:color="auto" w:fill="auto"/>
        <w:ind w:firstLine="780"/>
        <w:jc w:val="both"/>
      </w:pPr>
      <w:r>
        <w:t>Объемы финансирования подлежат ежегодному уточнению в соответствии с законами о краевом бюджете, решениями представительных орган</w:t>
      </w:r>
      <w:r w:rsidR="00DC7DDA">
        <w:t>ов местного самоуправления о ме</w:t>
      </w:r>
      <w:r>
        <w:t>стном бюджете на очередной финансовый год.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Ассигнования из краевого бюджета будут выделяться в пределах объемов бюджетных ассигнований на очередной финансовый год.</w:t>
      </w:r>
    </w:p>
    <w:p w:rsidR="00996CB1" w:rsidRDefault="00456C14">
      <w:pPr>
        <w:pStyle w:val="21"/>
        <w:shd w:val="clear" w:color="auto" w:fill="auto"/>
        <w:spacing w:after="283"/>
        <w:ind w:firstLine="780"/>
        <w:jc w:val="both"/>
      </w:pPr>
      <w:r>
        <w:t xml:space="preserve">Объем финансовых ресурсов, необходимых для </w:t>
      </w:r>
      <w:r w:rsidR="00DC7DDA">
        <w:t>реализации подпрограммы 2, пред</w:t>
      </w:r>
      <w:r>
        <w:t>ставлен в приложении 6 к муниципальной программе.</w:t>
      </w:r>
    </w:p>
    <w:p w:rsidR="00996CB1" w:rsidRDefault="00456C14">
      <w:pPr>
        <w:pStyle w:val="24"/>
        <w:keepNext/>
        <w:keepLines/>
        <w:numPr>
          <w:ilvl w:val="0"/>
          <w:numId w:val="22"/>
        </w:numPr>
        <w:shd w:val="clear" w:color="auto" w:fill="auto"/>
        <w:tabs>
          <w:tab w:val="left" w:pos="2843"/>
        </w:tabs>
        <w:spacing w:before="0" w:after="205" w:line="220" w:lineRule="exact"/>
        <w:ind w:left="2540" w:firstLine="0"/>
        <w:jc w:val="both"/>
      </w:pPr>
      <w:bookmarkStart w:id="30" w:name="bookmark30"/>
      <w:r>
        <w:lastRenderedPageBreak/>
        <w:t>Механизм реализации подпрограммы 2</w:t>
      </w:r>
      <w:bookmarkEnd w:id="30"/>
    </w:p>
    <w:p w:rsidR="00996CB1" w:rsidRDefault="00456C14">
      <w:pPr>
        <w:pStyle w:val="21"/>
        <w:shd w:val="clear" w:color="auto" w:fill="auto"/>
        <w:ind w:firstLine="780"/>
        <w:jc w:val="both"/>
      </w:pPr>
      <w:r>
        <w:t>Ответственный исполнитель и участники обеспечивают выполнение мероприятий подпрограммы, подготовку предложений по ее корректировке, формирование бюджетных заявок на финансирование мероприятий, представляют отчет о ходе их реализации.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Мониторинг реализации подпрограммы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 w:rsidRPr="00CF09B1">
        <w:t>Администрации района:</w:t>
      </w:r>
    </w:p>
    <w:p w:rsidR="00996CB1" w:rsidRDefault="00456C14" w:rsidP="006724FB">
      <w:pPr>
        <w:pStyle w:val="21"/>
        <w:shd w:val="clear" w:color="auto" w:fill="auto"/>
        <w:ind w:firstLine="780"/>
        <w:jc w:val="both"/>
        <w:outlineLvl w:val="0"/>
      </w:pPr>
      <w:r>
        <w:t>- организует реализацию подпрограммы, принимает решение о внесении изменений в</w:t>
      </w:r>
    </w:p>
    <w:p w:rsidR="00996CB1" w:rsidRDefault="00456C14">
      <w:pPr>
        <w:pStyle w:val="21"/>
        <w:shd w:val="clear" w:color="auto" w:fill="auto"/>
        <w:ind w:firstLine="0"/>
      </w:pPr>
      <w:r>
        <w:t>подпрограмму в соответствии с установленными порядком и требованиями;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72"/>
        </w:tabs>
        <w:ind w:firstLine="780"/>
        <w:jc w:val="both"/>
      </w:pPr>
      <w:r>
        <w:t xml:space="preserve">контролирует выполнение подпрограммных мероприятий, выявляет несоответствие результатов их реализации плановым показателям, устанавливает причины </w:t>
      </w:r>
      <w:r w:rsidR="00DC7DDA">
        <w:t>не достижения</w:t>
      </w:r>
      <w:r>
        <w:t xml:space="preserve"> ожидаемых результатов и определяет меры по их устранению;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7"/>
        </w:tabs>
        <w:ind w:firstLine="780"/>
        <w:jc w:val="both"/>
      </w:pPr>
      <w:r>
        <w:t>запрашивает у участников подпрограммы инфо</w:t>
      </w:r>
      <w:r w:rsidR="00DC7DDA">
        <w:t>рмацию, необходимую для проведе</w:t>
      </w:r>
      <w:r>
        <w:t>ния мониторинга и подготовки отчета о ходе реализации и оценке эффективности 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7"/>
        </w:tabs>
        <w:ind w:firstLine="780"/>
        <w:jc w:val="both"/>
      </w:pPr>
      <w:r>
        <w:t>рекомендует участникам подпрограммы осуществлять разра</w:t>
      </w:r>
      <w:r w:rsidR="00DC7DDA">
        <w:t>ботку отдельных меро</w:t>
      </w:r>
      <w:r>
        <w:t>приятий, планов их реализации;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1013"/>
        </w:tabs>
        <w:ind w:firstLine="780"/>
        <w:jc w:val="both"/>
      </w:pPr>
      <w:r>
        <w:t>подготавливает ежеквартальные и годовой отчеты о ходе реализации подпрограммы.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Участники подпрограммы: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72"/>
        </w:tabs>
        <w:ind w:firstLine="780"/>
        <w:jc w:val="both"/>
      </w:pPr>
      <w:r>
        <w:t>осуществляют реализацию мероприятий подпрограммы, в отношении которых они являются исполнителями или в реализации которых предполагается их участие;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72"/>
        </w:tabs>
        <w:ind w:firstLine="780"/>
        <w:jc w:val="both"/>
      </w:pPr>
      <w:r>
        <w:t>обеспечивают формирование бюджетных заявок на финансирование мероприятий подпрограммы, подготовку обоснований для отбора первоочередных работ, финансируемых в рамках реализации подпрограммы;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7"/>
        </w:tabs>
        <w:ind w:firstLine="780"/>
        <w:jc w:val="both"/>
      </w:pPr>
      <w:r>
        <w:t>вносят ответственному исполнителю предложени</w:t>
      </w:r>
      <w:r w:rsidR="00DC7DDA">
        <w:t>я о необходимости внесения изме</w:t>
      </w:r>
      <w:r>
        <w:t>нений в подпрограмму;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7"/>
        </w:tabs>
        <w:ind w:firstLine="780"/>
        <w:jc w:val="both"/>
      </w:pPr>
      <w:r>
        <w:t>обеспечивают эффективное и целевое расходован</w:t>
      </w:r>
      <w:r w:rsidR="00DC7DDA">
        <w:t>ие средств, выделяемых на реали</w:t>
      </w:r>
      <w:r>
        <w:t>зацию подпрограммы;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72"/>
        </w:tabs>
        <w:ind w:firstLine="780"/>
        <w:jc w:val="both"/>
      </w:pPr>
      <w:r>
        <w:t xml:space="preserve">обеспечивают методическое сопровождение </w:t>
      </w:r>
      <w:r w:rsidR="00DC7DDA">
        <w:t>мероприятий подпрограммы, непре</w:t>
      </w:r>
      <w:r>
        <w:t>рывный мониторинг и оценку эффективности реализации подпрограммы;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7"/>
        </w:tabs>
        <w:ind w:firstLine="780"/>
        <w:jc w:val="both"/>
        <w:sectPr w:rsidR="00996CB1">
          <w:pgSz w:w="11900" w:h="16840"/>
          <w:pgMar w:top="1052" w:right="876" w:bottom="1071" w:left="1329" w:header="0" w:footer="3" w:gutter="0"/>
          <w:cols w:space="720"/>
          <w:noEndnote/>
          <w:docGrid w:linePitch="360"/>
        </w:sectPr>
      </w:pPr>
      <w:r>
        <w:t>разрабатывают нормативные правовые акты, касающиеся реализации мероприятий подпрограммы.</w:t>
      </w:r>
    </w:p>
    <w:p w:rsidR="00996CB1" w:rsidRDefault="00456C14">
      <w:pPr>
        <w:pStyle w:val="21"/>
        <w:shd w:val="clear" w:color="auto" w:fill="auto"/>
        <w:ind w:left="4720" w:firstLine="0"/>
      </w:pPr>
      <w:r>
        <w:lastRenderedPageBreak/>
        <w:t>Приложение 3</w:t>
      </w:r>
    </w:p>
    <w:p w:rsidR="00996CB1" w:rsidRDefault="00456C14">
      <w:pPr>
        <w:pStyle w:val="21"/>
        <w:shd w:val="clear" w:color="auto" w:fill="auto"/>
        <w:spacing w:after="283"/>
        <w:ind w:left="4720" w:firstLine="0"/>
      </w:pPr>
      <w:r>
        <w:t>к муниципальной программе «Обеспечение на</w:t>
      </w:r>
      <w:r>
        <w:softHyphen/>
        <w:t xml:space="preserve">селения </w:t>
      </w:r>
      <w:r w:rsidR="00BE1C96">
        <w:t>Советского</w:t>
      </w:r>
      <w:r>
        <w:t xml:space="preserve"> района Алтайского края жилищно-коммунальными услугами» на 2021 - 2025 годы</w:t>
      </w:r>
    </w:p>
    <w:p w:rsidR="00996CB1" w:rsidRDefault="00456C14" w:rsidP="006724FB">
      <w:pPr>
        <w:pStyle w:val="24"/>
        <w:keepNext/>
        <w:keepLines/>
        <w:shd w:val="clear" w:color="auto" w:fill="auto"/>
        <w:spacing w:before="0" w:after="8" w:line="220" w:lineRule="exact"/>
        <w:ind w:left="40" w:firstLine="0"/>
        <w:outlineLvl w:val="0"/>
      </w:pPr>
      <w:bookmarkStart w:id="31" w:name="bookmark31"/>
      <w:r>
        <w:t>Подпрограмма 3</w:t>
      </w:r>
      <w:bookmarkEnd w:id="31"/>
    </w:p>
    <w:p w:rsidR="00996CB1" w:rsidRDefault="00456C14">
      <w:pPr>
        <w:pStyle w:val="60"/>
        <w:shd w:val="clear" w:color="auto" w:fill="auto"/>
        <w:spacing w:after="308" w:line="220" w:lineRule="exact"/>
        <w:ind w:left="40" w:firstLine="0"/>
      </w:pPr>
      <w:r w:rsidRPr="009245B1">
        <w:t xml:space="preserve">«Газификация </w:t>
      </w:r>
      <w:r w:rsidR="00BE1C96" w:rsidRPr="009245B1">
        <w:t>Советского</w:t>
      </w:r>
      <w:r w:rsidRPr="009245B1">
        <w:t xml:space="preserve"> района Алтайского края»</w:t>
      </w:r>
    </w:p>
    <w:p w:rsidR="009245B1" w:rsidRDefault="00456C14" w:rsidP="006724FB">
      <w:pPr>
        <w:pStyle w:val="60"/>
        <w:shd w:val="clear" w:color="auto" w:fill="auto"/>
        <w:spacing w:after="255" w:line="220" w:lineRule="exact"/>
        <w:ind w:left="40" w:firstLine="0"/>
        <w:jc w:val="left"/>
        <w:outlineLvl w:val="0"/>
      </w:pPr>
      <w:bookmarkStart w:id="32" w:name="bookmark32"/>
      <w:r>
        <w:t>Паспорт</w:t>
      </w:r>
      <w:bookmarkEnd w:id="32"/>
      <w:r w:rsidR="009245B1">
        <w:t>подпрограммы 3 «Газификация Советского района Алтайского края»</w:t>
      </w:r>
    </w:p>
    <w:p w:rsidR="00996CB1" w:rsidRDefault="00996CB1" w:rsidP="009245B1">
      <w:pPr>
        <w:pStyle w:val="24"/>
        <w:keepNext/>
        <w:keepLines/>
        <w:shd w:val="clear" w:color="auto" w:fill="auto"/>
        <w:spacing w:before="0" w:after="8" w:line="220" w:lineRule="exact"/>
        <w:ind w:left="40" w:firstLine="0"/>
        <w:jc w:val="left"/>
      </w:pPr>
    </w:p>
    <w:p w:rsidR="00996CB1" w:rsidRDefault="009E089D">
      <w:pPr>
        <w:pStyle w:val="21"/>
        <w:shd w:val="clear" w:color="auto" w:fill="auto"/>
        <w:spacing w:after="560" w:line="220" w:lineRule="exact"/>
        <w:ind w:firstLine="0"/>
      </w:pPr>
      <w:r>
        <w:pict>
          <v:shape id="_x0000_s1031" type="#_x0000_t202" style="position:absolute;margin-left:2.15pt;margin-top:-6.35pt;width:216.25pt;height:181.8pt;z-index:-125829373;mso-wrap-distance-left:5pt;mso-wrap-distance-right:27.6pt;mso-wrap-distance-bottom:379.8pt;mso-position-horizontal-relative:margin" filled="f" stroked="f">
            <v:textbox style="mso-fit-shape-to-text:t" inset="0,0,0,0">
              <w:txbxContent>
                <w:p w:rsidR="009E089D" w:rsidRDefault="009E089D">
                  <w:pPr>
                    <w:pStyle w:val="60"/>
                    <w:shd w:val="clear" w:color="auto" w:fill="auto"/>
                    <w:spacing w:after="21" w:line="278" w:lineRule="exact"/>
                    <w:ind w:firstLine="0"/>
                    <w:jc w:val="left"/>
                  </w:pPr>
                  <w:r>
                    <w:rPr>
                      <w:rStyle w:val="6Exact"/>
                      <w:b/>
                      <w:bCs/>
                    </w:rPr>
                    <w:t>Соисполнитель муниципальной про</w:t>
                  </w:r>
                  <w:r>
                    <w:rPr>
                      <w:rStyle w:val="6Exact"/>
                      <w:b/>
                      <w:bCs/>
                    </w:rPr>
                    <w:softHyphen/>
                    <w:t>граммы</w:t>
                  </w:r>
                </w:p>
                <w:p w:rsidR="009E089D" w:rsidRDefault="009E089D">
                  <w:pPr>
                    <w:pStyle w:val="60"/>
                    <w:shd w:val="clear" w:color="auto" w:fill="auto"/>
                    <w:spacing w:after="746" w:line="552" w:lineRule="exact"/>
                    <w:ind w:firstLine="0"/>
                    <w:jc w:val="left"/>
                    <w:rPr>
                      <w:rStyle w:val="6Exact"/>
                      <w:b/>
                      <w:bCs/>
                    </w:rPr>
                  </w:pPr>
                  <w:r>
                    <w:rPr>
                      <w:rStyle w:val="6Exact"/>
                      <w:b/>
                      <w:bCs/>
                    </w:rPr>
                    <w:t xml:space="preserve">Участники подпрограммы </w:t>
                  </w:r>
                </w:p>
                <w:p w:rsidR="009E089D" w:rsidRDefault="009E089D">
                  <w:pPr>
                    <w:pStyle w:val="60"/>
                    <w:shd w:val="clear" w:color="auto" w:fill="auto"/>
                    <w:spacing w:after="746" w:line="552" w:lineRule="exact"/>
                    <w:ind w:firstLine="0"/>
                    <w:jc w:val="left"/>
                  </w:pPr>
                  <w:r>
                    <w:rPr>
                      <w:rStyle w:val="6Exact"/>
                      <w:b/>
                      <w:bCs/>
                    </w:rPr>
                    <w:t>Цель подпрограммы</w:t>
                  </w:r>
                </w:p>
                <w:p w:rsidR="009E089D" w:rsidRDefault="009E089D">
                  <w:pPr>
                    <w:pStyle w:val="60"/>
                    <w:shd w:val="clear" w:color="auto" w:fill="auto"/>
                    <w:spacing w:after="548" w:line="220" w:lineRule="exact"/>
                    <w:ind w:firstLine="0"/>
                    <w:jc w:val="left"/>
                  </w:pPr>
                  <w:r>
                    <w:rPr>
                      <w:rStyle w:val="6Exact"/>
                      <w:b/>
                      <w:bCs/>
                    </w:rPr>
                    <w:t>Задача подпрограммы</w:t>
                  </w:r>
                </w:p>
                <w:p w:rsidR="009E089D" w:rsidRDefault="009E089D">
                  <w:pPr>
                    <w:pStyle w:val="60"/>
                    <w:shd w:val="clear" w:color="auto" w:fill="auto"/>
                    <w:spacing w:after="0" w:line="220" w:lineRule="exact"/>
                    <w:ind w:firstLine="0"/>
                    <w:jc w:val="left"/>
                  </w:pPr>
                  <w:r>
                    <w:rPr>
                      <w:rStyle w:val="6Exact"/>
                      <w:b/>
                      <w:bCs/>
                    </w:rPr>
                    <w:t>Перечень мероприятий подпрограммы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2" type="#_x0000_t202" style="position:absolute;margin-left:1.7pt;margin-top:284.95pt;width:152.4pt;height:14.1pt;z-index:-125829372;mso-wrap-distance-left:5pt;mso-wrap-distance-top:288.3pt;mso-wrap-distance-right:91.9pt;mso-wrap-distance-bottom:256.2pt;mso-position-horizontal-relative:margin" filled="f" stroked="f">
            <v:textbox style="mso-fit-shape-to-text:t" inset="0,0,0,0">
              <w:txbxContent>
                <w:p w:rsidR="009E089D" w:rsidRDefault="009E089D">
                  <w:pPr>
                    <w:pStyle w:val="60"/>
                    <w:shd w:val="clear" w:color="auto" w:fill="auto"/>
                    <w:spacing w:after="0" w:line="220" w:lineRule="exact"/>
                    <w:ind w:firstLine="0"/>
                    <w:jc w:val="left"/>
                  </w:pPr>
                  <w:r>
                    <w:rPr>
                      <w:rStyle w:val="6Exact"/>
                      <w:b/>
                      <w:bCs/>
                    </w:rPr>
                    <w:t>Показатели подпрограммы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3" type="#_x0000_t202" style="position:absolute;margin-left:1.45pt;margin-top:434.5pt;width:229.2pt;height:57.95pt;z-index:-125829371;mso-wrap-distance-left:5pt;mso-wrap-distance-top:437.9pt;mso-wrap-distance-right:15.35pt;mso-wrap-distance-bottom:62.75pt;mso-position-horizontal-relative:margin" filled="f" stroked="f">
            <v:textbox style="mso-fit-shape-to-text:t" inset="0,0,0,0">
              <w:txbxContent>
                <w:p w:rsidR="009E089D" w:rsidRDefault="009E089D">
                  <w:pPr>
                    <w:pStyle w:val="60"/>
                    <w:shd w:val="clear" w:color="auto" w:fill="auto"/>
                    <w:spacing w:after="287" w:line="278" w:lineRule="exact"/>
                    <w:ind w:firstLine="0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>Сроки и этапы реализации мероприятий подпрограммы</w:t>
                  </w:r>
                </w:p>
                <w:p w:rsidR="009E089D" w:rsidRDefault="009E089D">
                  <w:pPr>
                    <w:pStyle w:val="60"/>
                    <w:shd w:val="clear" w:color="auto" w:fill="auto"/>
                    <w:spacing w:after="0" w:line="220" w:lineRule="exact"/>
                    <w:ind w:firstLine="0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>Объемы финансирования подпрограммы</w:t>
                  </w:r>
                </w:p>
              </w:txbxContent>
            </v:textbox>
            <w10:wrap type="square" side="right" anchorx="margin"/>
          </v:shape>
        </w:pict>
      </w:r>
      <w:r w:rsidR="00456C14">
        <w:t>отсутствует</w:t>
      </w:r>
    </w:p>
    <w:p w:rsidR="009A317D" w:rsidRDefault="009A317D">
      <w:pPr>
        <w:pStyle w:val="21"/>
        <w:shd w:val="clear" w:color="auto" w:fill="auto"/>
        <w:spacing w:after="240"/>
        <w:ind w:firstLine="0"/>
      </w:pPr>
      <w:r>
        <w:t>отсутствует</w:t>
      </w:r>
    </w:p>
    <w:p w:rsidR="00996CB1" w:rsidRDefault="00456C14">
      <w:pPr>
        <w:pStyle w:val="21"/>
        <w:shd w:val="clear" w:color="auto" w:fill="auto"/>
        <w:spacing w:after="240"/>
        <w:ind w:firstLine="0"/>
      </w:pPr>
      <w:r>
        <w:t xml:space="preserve">дальнейшее развитие газораспределительной системы на территории </w:t>
      </w:r>
      <w:r w:rsidR="009A317D">
        <w:t>Советского района</w:t>
      </w:r>
      <w:r>
        <w:t xml:space="preserve"> Алтайского края</w:t>
      </w:r>
    </w:p>
    <w:p w:rsidR="00996CB1" w:rsidRDefault="00456C14">
      <w:pPr>
        <w:pStyle w:val="21"/>
        <w:shd w:val="clear" w:color="auto" w:fill="auto"/>
        <w:spacing w:after="240"/>
        <w:ind w:firstLine="0"/>
      </w:pPr>
      <w:r>
        <w:t>повышение доступности и качества услуг по снабжению потребителей природным газом</w:t>
      </w:r>
    </w:p>
    <w:p w:rsidR="00996CB1" w:rsidRDefault="00456C14">
      <w:pPr>
        <w:pStyle w:val="21"/>
        <w:shd w:val="clear" w:color="auto" w:fill="auto"/>
        <w:ind w:firstLine="0"/>
      </w:pPr>
      <w:r>
        <w:t>проектно-изыскательские работы; строительство межпоселковых газопроводов; строительство распределительных газовых сетей и сооружений на них, приобретение га</w:t>
      </w:r>
      <w:r>
        <w:softHyphen/>
        <w:t>зовых котельных</w:t>
      </w:r>
      <w:r w:rsidR="009A317D">
        <w:t>, строительство газовых котельных</w:t>
      </w:r>
    </w:p>
    <w:p w:rsidR="00996CB1" w:rsidRDefault="00456C14" w:rsidP="009A317D">
      <w:pPr>
        <w:pStyle w:val="21"/>
        <w:shd w:val="clear" w:color="auto" w:fill="auto"/>
        <w:ind w:firstLine="0"/>
      </w:pPr>
      <w:r>
        <w:t>капитальный ремонт эксплуатируемых газо</w:t>
      </w:r>
      <w:r>
        <w:softHyphen/>
        <w:t>вых котельных;газификация домовладений, квартир</w:t>
      </w:r>
    </w:p>
    <w:p w:rsidR="009A317D" w:rsidRDefault="009A317D">
      <w:pPr>
        <w:pStyle w:val="21"/>
        <w:shd w:val="clear" w:color="auto" w:fill="auto"/>
        <w:ind w:firstLine="0"/>
      </w:pPr>
    </w:p>
    <w:p w:rsidR="00996CB1" w:rsidRDefault="00456C14">
      <w:pPr>
        <w:pStyle w:val="21"/>
        <w:shd w:val="clear" w:color="auto" w:fill="auto"/>
        <w:ind w:firstLine="0"/>
      </w:pPr>
      <w:r>
        <w:t>количество населенных пунктов, газифици</w:t>
      </w:r>
      <w:r>
        <w:softHyphen/>
        <w:t>рованных природным газом (частично или полностью);уровень газификации природным газом (при</w:t>
      </w:r>
      <w:r>
        <w:softHyphen/>
        <w:t>рост);</w:t>
      </w:r>
    </w:p>
    <w:p w:rsidR="00996CB1" w:rsidRDefault="00456C14">
      <w:pPr>
        <w:pStyle w:val="21"/>
        <w:shd w:val="clear" w:color="auto" w:fill="auto"/>
        <w:spacing w:after="283"/>
        <w:ind w:firstLine="0"/>
      </w:pPr>
      <w:r>
        <w:t>протяженность (строительство) межпоселко</w:t>
      </w:r>
      <w:r>
        <w:softHyphen/>
        <w:t xml:space="preserve">вых и </w:t>
      </w:r>
      <w:proofErr w:type="spellStart"/>
      <w:r>
        <w:t>внутрипоселковых</w:t>
      </w:r>
      <w:proofErr w:type="spellEnd"/>
      <w:r>
        <w:t xml:space="preserve"> газопроводов при</w:t>
      </w:r>
      <w:r>
        <w:softHyphen/>
        <w:t>родного газа, введенных в эксплуатацию; газификация квартир (домовладений) при</w:t>
      </w:r>
      <w:r>
        <w:softHyphen/>
        <w:t>родным газом, подлежащих газификации</w:t>
      </w:r>
    </w:p>
    <w:p w:rsidR="009A317D" w:rsidRDefault="009A317D">
      <w:pPr>
        <w:pStyle w:val="21"/>
        <w:shd w:val="clear" w:color="auto" w:fill="auto"/>
        <w:spacing w:line="220" w:lineRule="exact"/>
        <w:ind w:firstLine="0"/>
      </w:pPr>
    </w:p>
    <w:p w:rsidR="009A317D" w:rsidRDefault="009A317D">
      <w:pPr>
        <w:pStyle w:val="21"/>
        <w:shd w:val="clear" w:color="auto" w:fill="auto"/>
        <w:spacing w:line="220" w:lineRule="exact"/>
        <w:ind w:firstLine="0"/>
      </w:pPr>
    </w:p>
    <w:p w:rsidR="009A317D" w:rsidRDefault="00456C14">
      <w:pPr>
        <w:pStyle w:val="21"/>
        <w:shd w:val="clear" w:color="auto" w:fill="auto"/>
        <w:spacing w:line="220" w:lineRule="exact"/>
        <w:ind w:firstLine="0"/>
      </w:pPr>
      <w:r>
        <w:t>2021-2025 годы без деления на этапы</w:t>
      </w:r>
      <w:r w:rsidR="009A317D">
        <w:t>.</w:t>
      </w:r>
    </w:p>
    <w:p w:rsidR="009A317D" w:rsidRDefault="009A317D">
      <w:pPr>
        <w:pStyle w:val="21"/>
        <w:shd w:val="clear" w:color="auto" w:fill="auto"/>
        <w:spacing w:line="220" w:lineRule="exact"/>
        <w:ind w:firstLine="0"/>
      </w:pPr>
    </w:p>
    <w:p w:rsidR="009A317D" w:rsidRDefault="009A317D">
      <w:pPr>
        <w:pStyle w:val="21"/>
        <w:shd w:val="clear" w:color="auto" w:fill="auto"/>
        <w:spacing w:line="220" w:lineRule="exact"/>
        <w:ind w:firstLine="0"/>
      </w:pPr>
    </w:p>
    <w:p w:rsidR="00C262C3" w:rsidRDefault="00456C14">
      <w:pPr>
        <w:pStyle w:val="21"/>
        <w:shd w:val="clear" w:color="auto" w:fill="auto"/>
        <w:spacing w:line="220" w:lineRule="exact"/>
        <w:ind w:firstLine="0"/>
      </w:pPr>
      <w:r>
        <w:t xml:space="preserve"> общий объем финансирования подпрограммы за счет всех источ</w:t>
      </w:r>
      <w:r w:rsidR="00C262C3">
        <w:t>ников финансирования со</w:t>
      </w:r>
      <w:r w:rsidR="00C262C3">
        <w:softHyphen/>
        <w:t xml:space="preserve">ставит </w:t>
      </w:r>
    </w:p>
    <w:p w:rsidR="00996CB1" w:rsidRDefault="00456C14">
      <w:pPr>
        <w:pStyle w:val="21"/>
        <w:shd w:val="clear" w:color="auto" w:fill="auto"/>
        <w:spacing w:line="220" w:lineRule="exact"/>
        <w:ind w:firstLine="0"/>
      </w:pPr>
      <w:r>
        <w:t xml:space="preserve"> </w:t>
      </w:r>
      <w:r w:rsidR="00AD1EF5">
        <w:t>115049,0</w:t>
      </w:r>
      <w:r>
        <w:t xml:space="preserve"> тыс. рублей, в том числе по годам:</w:t>
      </w:r>
    </w:p>
    <w:p w:rsidR="00996CB1" w:rsidRDefault="00456C14">
      <w:pPr>
        <w:pStyle w:val="21"/>
        <w:numPr>
          <w:ilvl w:val="0"/>
          <w:numId w:val="24"/>
        </w:numPr>
        <w:shd w:val="clear" w:color="auto" w:fill="auto"/>
        <w:tabs>
          <w:tab w:val="left" w:pos="606"/>
        </w:tabs>
        <w:ind w:firstLine="0"/>
        <w:jc w:val="both"/>
      </w:pPr>
      <w:r>
        <w:t xml:space="preserve">год - </w:t>
      </w:r>
      <w:r w:rsidR="002664BE">
        <w:t>10</w:t>
      </w:r>
      <w:r>
        <w:t>00,0 тыс. рублей;</w:t>
      </w:r>
    </w:p>
    <w:p w:rsidR="00996CB1" w:rsidRDefault="00456C14">
      <w:pPr>
        <w:pStyle w:val="21"/>
        <w:numPr>
          <w:ilvl w:val="0"/>
          <w:numId w:val="24"/>
        </w:numPr>
        <w:shd w:val="clear" w:color="auto" w:fill="auto"/>
        <w:tabs>
          <w:tab w:val="left" w:pos="626"/>
        </w:tabs>
        <w:ind w:firstLine="0"/>
        <w:jc w:val="both"/>
      </w:pPr>
      <w:r>
        <w:t xml:space="preserve">год </w:t>
      </w:r>
      <w:r w:rsidR="002664BE">
        <w:t>–</w:t>
      </w:r>
      <w:r w:rsidR="003D5030">
        <w:t>45649</w:t>
      </w:r>
      <w:r>
        <w:t>,0 тыс. рублей;</w:t>
      </w:r>
      <w:r>
        <w:br w:type="page"/>
      </w:r>
    </w:p>
    <w:p w:rsidR="00996CB1" w:rsidRDefault="00456C14">
      <w:pPr>
        <w:pStyle w:val="21"/>
        <w:numPr>
          <w:ilvl w:val="0"/>
          <w:numId w:val="24"/>
        </w:numPr>
        <w:shd w:val="clear" w:color="auto" w:fill="auto"/>
        <w:tabs>
          <w:tab w:val="left" w:pos="5552"/>
        </w:tabs>
        <w:ind w:left="4920" w:firstLine="0"/>
        <w:jc w:val="both"/>
      </w:pPr>
      <w:r>
        <w:lastRenderedPageBreak/>
        <w:t xml:space="preserve">год </w:t>
      </w:r>
      <w:r w:rsidR="00AD1EF5">
        <w:t>–</w:t>
      </w:r>
      <w:r>
        <w:t xml:space="preserve"> </w:t>
      </w:r>
      <w:r w:rsidR="00AD1EF5">
        <w:t>28800,0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24"/>
        </w:numPr>
        <w:shd w:val="clear" w:color="auto" w:fill="auto"/>
        <w:tabs>
          <w:tab w:val="left" w:pos="5566"/>
        </w:tabs>
        <w:ind w:left="4920" w:firstLine="0"/>
        <w:jc w:val="both"/>
      </w:pPr>
      <w:r>
        <w:t xml:space="preserve">год </w:t>
      </w:r>
      <w:r w:rsidR="00AD1EF5">
        <w:t>–</w:t>
      </w:r>
      <w:r>
        <w:t xml:space="preserve"> </w:t>
      </w:r>
      <w:r w:rsidR="00AD1EF5">
        <w:t>6800,0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24"/>
        </w:numPr>
        <w:shd w:val="clear" w:color="auto" w:fill="auto"/>
        <w:tabs>
          <w:tab w:val="left" w:pos="5566"/>
        </w:tabs>
        <w:ind w:left="4920" w:firstLine="0"/>
        <w:jc w:val="both"/>
      </w:pPr>
      <w:r>
        <w:t xml:space="preserve">год </w:t>
      </w:r>
      <w:r w:rsidR="00AD1EF5">
        <w:t>–</w:t>
      </w:r>
      <w:r>
        <w:t xml:space="preserve"> </w:t>
      </w:r>
      <w:r w:rsidR="00AD1EF5">
        <w:t>32800,0</w:t>
      </w:r>
      <w:r>
        <w:t xml:space="preserve"> тыс. рублей.</w:t>
      </w:r>
    </w:p>
    <w:p w:rsidR="003D5030" w:rsidRDefault="003D5030" w:rsidP="00AD1EF5">
      <w:pPr>
        <w:pStyle w:val="21"/>
        <w:shd w:val="clear" w:color="auto" w:fill="auto"/>
        <w:tabs>
          <w:tab w:val="left" w:pos="5566"/>
        </w:tabs>
        <w:ind w:left="4920" w:firstLine="0"/>
        <w:jc w:val="both"/>
      </w:pPr>
      <w:r>
        <w:t>За счет средств федерального бюджета – 0,0 тыс. рублей,</w:t>
      </w:r>
    </w:p>
    <w:p w:rsidR="00996CB1" w:rsidRDefault="00456C14">
      <w:pPr>
        <w:pStyle w:val="21"/>
        <w:shd w:val="clear" w:color="auto" w:fill="auto"/>
        <w:ind w:left="4920" w:firstLine="0"/>
      </w:pPr>
      <w:r>
        <w:t>За счет сре</w:t>
      </w:r>
      <w:proofErr w:type="gramStart"/>
      <w:r>
        <w:t>дств кр</w:t>
      </w:r>
      <w:proofErr w:type="gramEnd"/>
      <w:r>
        <w:t xml:space="preserve">аевого бюджета </w:t>
      </w:r>
      <w:r w:rsidR="002664BE">
        <w:t>–</w:t>
      </w:r>
      <w:r w:rsidR="00AD1EF5">
        <w:t xml:space="preserve"> 96291,3</w:t>
      </w:r>
      <w:r w:rsidR="003D5030">
        <w:t xml:space="preserve"> тыс. рублей, в том числе по годам:</w:t>
      </w:r>
    </w:p>
    <w:p w:rsidR="003D5030" w:rsidRDefault="003D5030">
      <w:pPr>
        <w:pStyle w:val="21"/>
        <w:shd w:val="clear" w:color="auto" w:fill="auto"/>
        <w:ind w:left="4920" w:firstLine="0"/>
      </w:pPr>
      <w:r>
        <w:t>2021 год-0,0 тыс. рублей,</w:t>
      </w:r>
    </w:p>
    <w:p w:rsidR="003D5030" w:rsidRDefault="003D5030" w:rsidP="003D5030">
      <w:pPr>
        <w:pStyle w:val="21"/>
        <w:shd w:val="clear" w:color="auto" w:fill="auto"/>
        <w:ind w:left="4920" w:firstLine="0"/>
      </w:pPr>
      <w:r>
        <w:t>2022 год-39291,3 тыс. рублей,</w:t>
      </w:r>
    </w:p>
    <w:p w:rsidR="003D5030" w:rsidRDefault="003D5030" w:rsidP="003D5030">
      <w:pPr>
        <w:pStyle w:val="21"/>
        <w:shd w:val="clear" w:color="auto" w:fill="auto"/>
        <w:ind w:left="4920" w:firstLine="0"/>
      </w:pPr>
      <w:r>
        <w:t>2023 год-</w:t>
      </w:r>
      <w:r w:rsidR="00AD1EF5">
        <w:t>25</w:t>
      </w:r>
      <w:r>
        <w:t>000,0 тыс. рублей,</w:t>
      </w:r>
    </w:p>
    <w:p w:rsidR="003D5030" w:rsidRDefault="003D5030" w:rsidP="003D5030">
      <w:pPr>
        <w:pStyle w:val="21"/>
        <w:shd w:val="clear" w:color="auto" w:fill="auto"/>
        <w:ind w:left="4920" w:firstLine="0"/>
      </w:pPr>
      <w:r>
        <w:t>2024 год-</w:t>
      </w:r>
      <w:r w:rsidR="00AD1EF5">
        <w:t>300</w:t>
      </w:r>
      <w:r>
        <w:t>0,0 тыс. рублей,</w:t>
      </w:r>
    </w:p>
    <w:p w:rsidR="003D5030" w:rsidRDefault="003D5030" w:rsidP="003D5030">
      <w:pPr>
        <w:pStyle w:val="21"/>
        <w:shd w:val="clear" w:color="auto" w:fill="auto"/>
        <w:ind w:left="4920" w:firstLine="0"/>
      </w:pPr>
      <w:r>
        <w:t>2025 год-</w:t>
      </w:r>
      <w:r w:rsidR="00AD1EF5">
        <w:t>2900</w:t>
      </w:r>
      <w:r>
        <w:t>0,0 тыс. рублей,</w:t>
      </w:r>
    </w:p>
    <w:p w:rsidR="00996CB1" w:rsidRDefault="00456C14">
      <w:pPr>
        <w:pStyle w:val="21"/>
        <w:shd w:val="clear" w:color="auto" w:fill="auto"/>
        <w:ind w:left="4920" w:firstLine="0"/>
      </w:pPr>
      <w:r>
        <w:t xml:space="preserve">За счет средств местных бюджетов </w:t>
      </w:r>
      <w:r w:rsidR="002664BE">
        <w:t>–</w:t>
      </w:r>
      <w:r w:rsidR="00AD1EF5">
        <w:t>12057,7</w:t>
      </w:r>
      <w:r>
        <w:t xml:space="preserve"> тыс. рублей, в том числе по годам:</w:t>
      </w:r>
    </w:p>
    <w:p w:rsidR="00996CB1" w:rsidRDefault="00456C14">
      <w:pPr>
        <w:pStyle w:val="21"/>
        <w:numPr>
          <w:ilvl w:val="0"/>
          <w:numId w:val="25"/>
        </w:numPr>
        <w:shd w:val="clear" w:color="auto" w:fill="auto"/>
        <w:tabs>
          <w:tab w:val="left" w:pos="5542"/>
        </w:tabs>
        <w:ind w:left="4920" w:firstLine="0"/>
        <w:jc w:val="both"/>
      </w:pPr>
      <w:r>
        <w:t xml:space="preserve">год - </w:t>
      </w:r>
      <w:r w:rsidR="002664BE">
        <w:t>3</w:t>
      </w:r>
      <w:r>
        <w:t>00,0 тыс. рублей;</w:t>
      </w:r>
    </w:p>
    <w:p w:rsidR="00996CB1" w:rsidRDefault="002664BE">
      <w:pPr>
        <w:pStyle w:val="21"/>
        <w:numPr>
          <w:ilvl w:val="0"/>
          <w:numId w:val="25"/>
        </w:numPr>
        <w:shd w:val="clear" w:color="auto" w:fill="auto"/>
        <w:tabs>
          <w:tab w:val="left" w:pos="5566"/>
        </w:tabs>
        <w:ind w:left="4920" w:firstLine="0"/>
        <w:jc w:val="both"/>
      </w:pPr>
      <w:r>
        <w:t xml:space="preserve">год </w:t>
      </w:r>
      <w:r w:rsidR="003D5030">
        <w:t>–</w:t>
      </w:r>
      <w:r>
        <w:t xml:space="preserve"> </w:t>
      </w:r>
      <w:r w:rsidR="003D5030">
        <w:t>4857,7</w:t>
      </w:r>
      <w:r w:rsidR="00456C14">
        <w:t xml:space="preserve"> тыс. рублей;</w:t>
      </w:r>
    </w:p>
    <w:p w:rsidR="00996CB1" w:rsidRDefault="00AD1EF5">
      <w:pPr>
        <w:pStyle w:val="21"/>
        <w:numPr>
          <w:ilvl w:val="0"/>
          <w:numId w:val="25"/>
        </w:numPr>
        <w:shd w:val="clear" w:color="auto" w:fill="auto"/>
        <w:tabs>
          <w:tab w:val="left" w:pos="5566"/>
        </w:tabs>
        <w:ind w:left="4920" w:firstLine="0"/>
        <w:jc w:val="both"/>
      </w:pPr>
      <w:r>
        <w:t>год - 23</w:t>
      </w:r>
      <w:r w:rsidR="002664BE">
        <w:t>0</w:t>
      </w:r>
      <w:r w:rsidR="00456C14">
        <w:t>0,0 тыс. рублей;</w:t>
      </w:r>
    </w:p>
    <w:p w:rsidR="00996CB1" w:rsidRDefault="00AD1EF5">
      <w:pPr>
        <w:pStyle w:val="21"/>
        <w:numPr>
          <w:ilvl w:val="0"/>
          <w:numId w:val="25"/>
        </w:numPr>
        <w:shd w:val="clear" w:color="auto" w:fill="auto"/>
        <w:tabs>
          <w:tab w:val="left" w:pos="5566"/>
        </w:tabs>
        <w:ind w:left="4920" w:firstLine="0"/>
        <w:jc w:val="both"/>
      </w:pPr>
      <w:r>
        <w:t>год - 23</w:t>
      </w:r>
      <w:r w:rsidR="002664BE">
        <w:t>0</w:t>
      </w:r>
      <w:r w:rsidR="00456C14">
        <w:t>0,0 тыс. рублей;</w:t>
      </w:r>
    </w:p>
    <w:p w:rsidR="00996CB1" w:rsidRDefault="00456C14">
      <w:pPr>
        <w:pStyle w:val="21"/>
        <w:numPr>
          <w:ilvl w:val="0"/>
          <w:numId w:val="25"/>
        </w:numPr>
        <w:shd w:val="clear" w:color="auto" w:fill="auto"/>
        <w:tabs>
          <w:tab w:val="left" w:pos="5566"/>
        </w:tabs>
        <w:ind w:left="4920" w:firstLine="0"/>
        <w:jc w:val="both"/>
      </w:pPr>
      <w:r>
        <w:t xml:space="preserve">год - </w:t>
      </w:r>
      <w:r w:rsidR="00AD1EF5">
        <w:t>23</w:t>
      </w:r>
      <w:r w:rsidR="002664BE">
        <w:t>0</w:t>
      </w:r>
      <w:r>
        <w:t>0,0 тыс. рублей.</w:t>
      </w:r>
    </w:p>
    <w:p w:rsidR="00996CB1" w:rsidRDefault="00456C14">
      <w:pPr>
        <w:pStyle w:val="21"/>
        <w:shd w:val="clear" w:color="auto" w:fill="auto"/>
        <w:ind w:left="4920" w:firstLine="0"/>
      </w:pPr>
      <w:r>
        <w:t xml:space="preserve">За счет внебюджетных источников </w:t>
      </w:r>
      <w:r w:rsidR="002664BE">
        <w:t>–</w:t>
      </w:r>
      <w:r w:rsidR="003D5030">
        <w:t>6700</w:t>
      </w:r>
      <w:r>
        <w:t>,0 тыс. рублей, в том числе по годам:</w:t>
      </w:r>
    </w:p>
    <w:p w:rsidR="00996CB1" w:rsidRDefault="00456C14">
      <w:pPr>
        <w:pStyle w:val="21"/>
        <w:numPr>
          <w:ilvl w:val="0"/>
          <w:numId w:val="26"/>
        </w:numPr>
        <w:shd w:val="clear" w:color="auto" w:fill="auto"/>
        <w:tabs>
          <w:tab w:val="left" w:pos="5542"/>
        </w:tabs>
        <w:ind w:left="4920" w:firstLine="0"/>
        <w:jc w:val="both"/>
      </w:pPr>
      <w:r>
        <w:t xml:space="preserve">год - </w:t>
      </w:r>
      <w:r w:rsidR="002664BE">
        <w:t>7</w:t>
      </w:r>
      <w:r>
        <w:t>00,0 тыс. рублей;</w:t>
      </w:r>
    </w:p>
    <w:p w:rsidR="00996CB1" w:rsidRDefault="002664BE">
      <w:pPr>
        <w:pStyle w:val="21"/>
        <w:numPr>
          <w:ilvl w:val="0"/>
          <w:numId w:val="26"/>
        </w:numPr>
        <w:shd w:val="clear" w:color="auto" w:fill="auto"/>
        <w:tabs>
          <w:tab w:val="left" w:pos="5566"/>
        </w:tabs>
        <w:ind w:left="4920" w:firstLine="0"/>
        <w:jc w:val="both"/>
      </w:pPr>
      <w:r>
        <w:t xml:space="preserve">год - </w:t>
      </w:r>
      <w:r w:rsidR="003D5030">
        <w:t>15</w:t>
      </w:r>
      <w:r w:rsidR="00456C14">
        <w:t>00,0 тыс. рублей;</w:t>
      </w:r>
    </w:p>
    <w:p w:rsidR="00996CB1" w:rsidRDefault="002664BE">
      <w:pPr>
        <w:pStyle w:val="21"/>
        <w:numPr>
          <w:ilvl w:val="0"/>
          <w:numId w:val="26"/>
        </w:numPr>
        <w:shd w:val="clear" w:color="auto" w:fill="auto"/>
        <w:tabs>
          <w:tab w:val="left" w:pos="5566"/>
        </w:tabs>
        <w:ind w:left="4920" w:firstLine="0"/>
        <w:jc w:val="both"/>
      </w:pPr>
      <w:r>
        <w:t xml:space="preserve">год - </w:t>
      </w:r>
      <w:r w:rsidR="003D5030">
        <w:t>15</w:t>
      </w:r>
      <w:r w:rsidR="00456C14">
        <w:t>00,0 тыс. рублей;</w:t>
      </w:r>
    </w:p>
    <w:p w:rsidR="00996CB1" w:rsidRDefault="002664BE">
      <w:pPr>
        <w:pStyle w:val="21"/>
        <w:numPr>
          <w:ilvl w:val="0"/>
          <w:numId w:val="26"/>
        </w:numPr>
        <w:shd w:val="clear" w:color="auto" w:fill="auto"/>
        <w:tabs>
          <w:tab w:val="left" w:pos="5566"/>
        </w:tabs>
        <w:ind w:left="4920" w:firstLine="0"/>
        <w:jc w:val="both"/>
      </w:pPr>
      <w:r>
        <w:t xml:space="preserve">год - </w:t>
      </w:r>
      <w:r w:rsidR="003D5030">
        <w:t>15</w:t>
      </w:r>
      <w:r w:rsidR="00456C14">
        <w:t>00,0 тыс. рублей;</w:t>
      </w:r>
    </w:p>
    <w:p w:rsidR="00996CB1" w:rsidRDefault="002664BE">
      <w:pPr>
        <w:pStyle w:val="21"/>
        <w:numPr>
          <w:ilvl w:val="0"/>
          <w:numId w:val="26"/>
        </w:numPr>
        <w:shd w:val="clear" w:color="auto" w:fill="auto"/>
        <w:tabs>
          <w:tab w:val="left" w:pos="5566"/>
        </w:tabs>
        <w:ind w:left="4920" w:firstLine="0"/>
        <w:jc w:val="both"/>
      </w:pPr>
      <w:r>
        <w:t xml:space="preserve">год - </w:t>
      </w:r>
      <w:r w:rsidR="003D5030">
        <w:t>15</w:t>
      </w:r>
      <w:r w:rsidR="00456C14">
        <w:t>00,0 тыс. рублей.</w:t>
      </w:r>
    </w:p>
    <w:p w:rsidR="00996CB1" w:rsidRDefault="00456C14">
      <w:pPr>
        <w:pStyle w:val="21"/>
        <w:shd w:val="clear" w:color="auto" w:fill="auto"/>
        <w:spacing w:after="240"/>
        <w:ind w:left="4920" w:firstLine="0"/>
      </w:pPr>
      <w:r>
        <w:t>Объемы финансирования подлежат ежегод</w:t>
      </w:r>
      <w:r>
        <w:softHyphen/>
        <w:t>ному уточнению в соответствии с законами о федеральном и краевом бюджетах на очеред</w:t>
      </w:r>
      <w:r>
        <w:softHyphen/>
        <w:t>ной финансовый год и на плановый период и решениями представительных органов мест</w:t>
      </w:r>
      <w:r>
        <w:softHyphen/>
        <w:t>ного самоуправления о местном бюджете</w:t>
      </w:r>
    </w:p>
    <w:p w:rsidR="00D440F6" w:rsidRDefault="00D440F6">
      <w:pPr>
        <w:pStyle w:val="21"/>
        <w:shd w:val="clear" w:color="auto" w:fill="auto"/>
        <w:spacing w:after="240"/>
        <w:ind w:left="4920" w:firstLine="0"/>
      </w:pPr>
    </w:p>
    <w:p w:rsidR="00996CB1" w:rsidRDefault="009E089D" w:rsidP="006724FB">
      <w:pPr>
        <w:pStyle w:val="24"/>
        <w:keepNext/>
        <w:keepLines/>
        <w:shd w:val="clear" w:color="auto" w:fill="auto"/>
        <w:spacing w:before="0" w:after="2203"/>
        <w:ind w:firstLine="0"/>
        <w:jc w:val="both"/>
        <w:outlineLvl w:val="0"/>
      </w:pPr>
      <w:r>
        <w:pict>
          <v:shape id="_x0000_s1034" type="#_x0000_t202" style="position:absolute;left:0;text-align:left;margin-left:245.5pt;margin-top:-2.3pt;width:224.65pt;height:110.15pt;z-index:-125829370;mso-wrap-distance-left:21.85pt;mso-wrap-distance-right:5pt;mso-position-horizontal-relative:margin" filled="f" stroked="f">
            <v:textbox style="mso-fit-shape-to-text:t" inset="0,0,0,0">
              <w:txbxContent>
                <w:p w:rsidR="009E089D" w:rsidRDefault="009E089D">
                  <w:pPr>
                    <w:pStyle w:val="21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2Exact0"/>
                    </w:rPr>
                    <w:t>увеличение количества газифицированных домовладений, квартир на 10 единиц, в том числе по годам:</w:t>
                  </w:r>
                </w:p>
                <w:p w:rsidR="009E089D" w:rsidRDefault="009E089D">
                  <w:pPr>
                    <w:pStyle w:val="21"/>
                    <w:numPr>
                      <w:ilvl w:val="0"/>
                      <w:numId w:val="23"/>
                    </w:numPr>
                    <w:shd w:val="clear" w:color="auto" w:fill="auto"/>
                    <w:tabs>
                      <w:tab w:val="left" w:pos="538"/>
                    </w:tabs>
                    <w:ind w:firstLine="0"/>
                    <w:jc w:val="both"/>
                  </w:pPr>
                  <w:r>
                    <w:rPr>
                      <w:rStyle w:val="2Exact0"/>
                    </w:rPr>
                    <w:t>год - 7 единиц;</w:t>
                  </w:r>
                </w:p>
                <w:p w:rsidR="009E089D" w:rsidRDefault="009E089D">
                  <w:pPr>
                    <w:pStyle w:val="21"/>
                    <w:numPr>
                      <w:ilvl w:val="0"/>
                      <w:numId w:val="23"/>
                    </w:numPr>
                    <w:shd w:val="clear" w:color="auto" w:fill="auto"/>
                    <w:tabs>
                      <w:tab w:val="left" w:pos="538"/>
                    </w:tabs>
                    <w:ind w:firstLine="0"/>
                    <w:jc w:val="both"/>
                  </w:pPr>
                  <w:r>
                    <w:rPr>
                      <w:rStyle w:val="2Exact0"/>
                    </w:rPr>
                    <w:t>год - 7 единиц;</w:t>
                  </w:r>
                </w:p>
                <w:p w:rsidR="009E089D" w:rsidRDefault="009E089D">
                  <w:pPr>
                    <w:pStyle w:val="21"/>
                    <w:numPr>
                      <w:ilvl w:val="0"/>
                      <w:numId w:val="23"/>
                    </w:numPr>
                    <w:shd w:val="clear" w:color="auto" w:fill="auto"/>
                    <w:tabs>
                      <w:tab w:val="left" w:pos="538"/>
                    </w:tabs>
                    <w:ind w:firstLine="0"/>
                    <w:jc w:val="both"/>
                  </w:pPr>
                  <w:r>
                    <w:rPr>
                      <w:rStyle w:val="2Exact0"/>
                    </w:rPr>
                    <w:t>год - 7 единиц;</w:t>
                  </w:r>
                </w:p>
                <w:p w:rsidR="009E089D" w:rsidRDefault="009E089D">
                  <w:pPr>
                    <w:pStyle w:val="21"/>
                    <w:numPr>
                      <w:ilvl w:val="0"/>
                      <w:numId w:val="23"/>
                    </w:numPr>
                    <w:shd w:val="clear" w:color="auto" w:fill="auto"/>
                    <w:tabs>
                      <w:tab w:val="left" w:pos="538"/>
                    </w:tabs>
                    <w:ind w:firstLine="0"/>
                    <w:jc w:val="both"/>
                  </w:pPr>
                  <w:r>
                    <w:rPr>
                      <w:rStyle w:val="2Exact0"/>
                    </w:rPr>
                    <w:t>год - 7 единиц;</w:t>
                  </w:r>
                </w:p>
                <w:p w:rsidR="009E089D" w:rsidRDefault="009E089D">
                  <w:pPr>
                    <w:pStyle w:val="21"/>
                    <w:numPr>
                      <w:ilvl w:val="0"/>
                      <w:numId w:val="23"/>
                    </w:numPr>
                    <w:shd w:val="clear" w:color="auto" w:fill="auto"/>
                    <w:tabs>
                      <w:tab w:val="left" w:pos="533"/>
                    </w:tabs>
                    <w:ind w:firstLine="0"/>
                    <w:jc w:val="both"/>
                  </w:pPr>
                  <w:r>
                    <w:rPr>
                      <w:rStyle w:val="2Exact0"/>
                    </w:rPr>
                    <w:t>год - 7 единиц.</w:t>
                  </w:r>
                </w:p>
              </w:txbxContent>
            </v:textbox>
            <w10:wrap type="square" side="left" anchorx="margin"/>
          </v:shape>
        </w:pict>
      </w:r>
      <w:bookmarkStart w:id="33" w:name="bookmark33"/>
      <w:r w:rsidR="00456C14">
        <w:t>Ожидаемые результаты реализациипод программы</w:t>
      </w:r>
      <w:bookmarkEnd w:id="33"/>
    </w:p>
    <w:p w:rsidR="00996CB1" w:rsidRDefault="00456C14">
      <w:pPr>
        <w:pStyle w:val="24"/>
        <w:keepNext/>
        <w:keepLines/>
        <w:numPr>
          <w:ilvl w:val="0"/>
          <w:numId w:val="27"/>
        </w:numPr>
        <w:shd w:val="clear" w:color="auto" w:fill="auto"/>
        <w:tabs>
          <w:tab w:val="left" w:pos="339"/>
        </w:tabs>
        <w:spacing w:before="0" w:after="205" w:line="220" w:lineRule="exact"/>
        <w:ind w:firstLine="0"/>
        <w:jc w:val="both"/>
      </w:pPr>
      <w:bookmarkStart w:id="34" w:name="bookmark34"/>
      <w:r>
        <w:t>Характеристика текущего состояния газоснабжения и газификации Алтайского края</w:t>
      </w:r>
      <w:bookmarkEnd w:id="34"/>
    </w:p>
    <w:p w:rsidR="00756B81" w:rsidRPr="00D440F6" w:rsidRDefault="00756B81" w:rsidP="00756B81">
      <w:pPr>
        <w:pStyle w:val="21"/>
        <w:shd w:val="clear" w:color="auto" w:fill="auto"/>
        <w:ind w:firstLine="709"/>
        <w:jc w:val="both"/>
      </w:pPr>
      <w:r w:rsidRPr="00D440F6">
        <w:t xml:space="preserve">На территории Советского района проходят: </w:t>
      </w:r>
    </w:p>
    <w:p w:rsidR="00756B81" w:rsidRPr="00D440F6" w:rsidRDefault="00756B81" w:rsidP="00756B81">
      <w:pPr>
        <w:pStyle w:val="21"/>
        <w:shd w:val="clear" w:color="auto" w:fill="auto"/>
        <w:ind w:firstLine="709"/>
        <w:jc w:val="both"/>
      </w:pPr>
      <w:r w:rsidRPr="00D440F6">
        <w:t xml:space="preserve">Газопровод Барнаул - Бийск - Горно-Алтайск с отводом на Белокуриху" (участок Бийск- Смоленское- Горно-Алтайск с отводом на Белокуриху) </w:t>
      </w:r>
    </w:p>
    <w:p w:rsidR="00756B81" w:rsidRPr="00D440F6" w:rsidRDefault="00756B81" w:rsidP="00756B81">
      <w:pPr>
        <w:pStyle w:val="21"/>
        <w:shd w:val="clear" w:color="auto" w:fill="auto"/>
        <w:ind w:firstLine="709"/>
        <w:jc w:val="both"/>
      </w:pPr>
      <w:r w:rsidRPr="00D440F6">
        <w:t xml:space="preserve">«Газопровод-отвод и ГРС с. Нижняя </w:t>
      </w:r>
      <w:proofErr w:type="spellStart"/>
      <w:r w:rsidRPr="00D440F6">
        <w:t>Каянча</w:t>
      </w:r>
      <w:proofErr w:type="spellEnd"/>
      <w:r w:rsidRPr="00D440F6">
        <w:t xml:space="preserve"> Алтайского края» проектной пропускной способностью 1,5 млн. куб. м в сутки.</w:t>
      </w:r>
    </w:p>
    <w:p w:rsidR="00756B81" w:rsidRPr="00D440F6" w:rsidRDefault="00756B81" w:rsidP="00756B81">
      <w:pPr>
        <w:pStyle w:val="21"/>
        <w:shd w:val="clear" w:color="auto" w:fill="auto"/>
        <w:ind w:firstLine="709"/>
        <w:jc w:val="both"/>
      </w:pPr>
      <w:r w:rsidRPr="00D440F6">
        <w:t>Межпоселковый газопровод от ГРС с. Советское до ГГРП с. Красный Яр и с. Шульгинка Советского района Алтайского края протяженностью 25056 м.</w:t>
      </w:r>
    </w:p>
    <w:p w:rsidR="00756B81" w:rsidRPr="00D440F6" w:rsidRDefault="00756B81" w:rsidP="00756B81">
      <w:pPr>
        <w:pStyle w:val="21"/>
        <w:shd w:val="clear" w:color="auto" w:fill="auto"/>
        <w:ind w:firstLine="709"/>
        <w:jc w:val="both"/>
      </w:pPr>
      <w:r w:rsidRPr="00D440F6">
        <w:lastRenderedPageBreak/>
        <w:t>Распределительный газопровод от ГРС с. Советское до ГРП центральной котельной, Котельной школы и ЦРБ в с. Советское Советского района Алтайского края. Протяженностью 6392 метра.</w:t>
      </w:r>
    </w:p>
    <w:p w:rsidR="00756B81" w:rsidRPr="00D440F6" w:rsidRDefault="00756B81" w:rsidP="00756B81">
      <w:pPr>
        <w:pStyle w:val="21"/>
        <w:shd w:val="clear" w:color="auto" w:fill="auto"/>
        <w:ind w:firstLine="709"/>
        <w:jc w:val="both"/>
      </w:pPr>
      <w:r w:rsidRPr="00D440F6">
        <w:t>Газопровод среднего давления до газовой котельной для детского сада на 120 мест по пер. Мостовой, 86 с. Советское, Советского района Алтайского края. Протяженностью 181 метр.</w:t>
      </w:r>
    </w:p>
    <w:p w:rsidR="00756B81" w:rsidRPr="00D440F6" w:rsidRDefault="00756B81" w:rsidP="00756B81">
      <w:pPr>
        <w:pStyle w:val="21"/>
        <w:shd w:val="clear" w:color="auto" w:fill="auto"/>
        <w:ind w:firstLine="709"/>
        <w:jc w:val="both"/>
      </w:pPr>
      <w:r w:rsidRPr="00D440F6">
        <w:t>Действует 2 газорас</w:t>
      </w:r>
      <w:r w:rsidRPr="00D440F6">
        <w:softHyphen/>
        <w:t xml:space="preserve">пределительные станции в селе Березовка и селе </w:t>
      </w:r>
      <w:proofErr w:type="spellStart"/>
      <w:r w:rsidRPr="00D440F6">
        <w:t>Усть</w:t>
      </w:r>
      <w:proofErr w:type="spellEnd"/>
      <w:r w:rsidRPr="00D440F6">
        <w:t xml:space="preserve">- </w:t>
      </w:r>
      <w:proofErr w:type="spellStart"/>
      <w:r w:rsidRPr="00D440F6">
        <w:t>Иша</w:t>
      </w:r>
      <w:proofErr w:type="spellEnd"/>
      <w:r w:rsidRPr="00D440F6">
        <w:t>.</w:t>
      </w:r>
    </w:p>
    <w:p w:rsidR="00756B81" w:rsidRPr="00D440F6" w:rsidRDefault="00756B81" w:rsidP="00756B81">
      <w:pPr>
        <w:pStyle w:val="21"/>
        <w:shd w:val="clear" w:color="auto" w:fill="auto"/>
        <w:ind w:firstLine="709"/>
        <w:jc w:val="both"/>
      </w:pPr>
      <w:r w:rsidRPr="00D440F6">
        <w:t xml:space="preserve">По состоянию на 01.04.2021 в Советском районе газифицировано 3 населенных пункта. Протяженность </w:t>
      </w:r>
      <w:proofErr w:type="spellStart"/>
      <w:r w:rsidRPr="00D440F6">
        <w:t>внутрипоселковых</w:t>
      </w:r>
      <w:proofErr w:type="spellEnd"/>
      <w:r w:rsidRPr="00D440F6">
        <w:t xml:space="preserve"> газовых сетей в с. Советское со</w:t>
      </w:r>
      <w:r w:rsidRPr="00D440F6">
        <w:softHyphen/>
        <w:t>ставляет 70 км. Подключено к природному газу 1173 квартиры (61,5 % от общего количества квартир имеющих доступ к подключению). Действует газовая котельная отапливающая объекты соц. сферы, магазины, многоквартирные жилые дома. Действует 11 газорас</w:t>
      </w:r>
      <w:r w:rsidRPr="00D440F6">
        <w:softHyphen/>
        <w:t>пределительные станции</w:t>
      </w:r>
    </w:p>
    <w:p w:rsidR="00756B81" w:rsidRPr="00D440F6" w:rsidRDefault="00756B81" w:rsidP="00756B81">
      <w:pPr>
        <w:pStyle w:val="21"/>
        <w:shd w:val="clear" w:color="auto" w:fill="auto"/>
        <w:ind w:firstLine="709"/>
        <w:jc w:val="both"/>
      </w:pPr>
      <w:r w:rsidRPr="00D440F6">
        <w:t xml:space="preserve">Протяженность </w:t>
      </w:r>
      <w:proofErr w:type="spellStart"/>
      <w:r w:rsidRPr="00D440F6">
        <w:t>внутрипоселковых</w:t>
      </w:r>
      <w:proofErr w:type="spellEnd"/>
      <w:r w:rsidRPr="00D440F6">
        <w:t xml:space="preserve"> газовых сетей в с. Красный Яр со</w:t>
      </w:r>
      <w:r w:rsidRPr="00D440F6">
        <w:softHyphen/>
        <w:t>ставляет 10237 км. Подключено к природному газу 9 квартир (4,7 % от общего количества квартир имеющих доступ к подключению). Действует 1 газорас</w:t>
      </w:r>
      <w:r w:rsidRPr="00D440F6">
        <w:softHyphen/>
        <w:t>пределительная станция, одна находится в режиме ПНР</w:t>
      </w:r>
    </w:p>
    <w:p w:rsidR="00756B81" w:rsidRPr="00D440F6" w:rsidRDefault="00756B81" w:rsidP="00756B81">
      <w:pPr>
        <w:pStyle w:val="21"/>
        <w:shd w:val="clear" w:color="auto" w:fill="auto"/>
        <w:ind w:firstLine="709"/>
        <w:jc w:val="both"/>
      </w:pPr>
      <w:r w:rsidRPr="00D440F6">
        <w:t xml:space="preserve">Протяженность </w:t>
      </w:r>
      <w:proofErr w:type="spellStart"/>
      <w:r w:rsidRPr="00D440F6">
        <w:t>внутрипоселковых</w:t>
      </w:r>
      <w:proofErr w:type="spellEnd"/>
      <w:r w:rsidRPr="00D440F6">
        <w:t xml:space="preserve"> газовых сетей в с. Шульгинка со</w:t>
      </w:r>
      <w:r w:rsidRPr="00D440F6">
        <w:softHyphen/>
        <w:t>ставляет 7217 км. Подключено к природному газу 23 квартир (15,6 % от общего количества квартир имеющих доступ к подключению). Действует газовая котельная отапливающая объекты соц. сферы, частные магазины, 254 квартиры в многоквартирных жилых домах. Действует 1 газорас</w:t>
      </w:r>
      <w:r w:rsidRPr="00D440F6">
        <w:softHyphen/>
        <w:t>пределительная станция, одна находится в режиме ПНР</w:t>
      </w:r>
    </w:p>
    <w:p w:rsidR="00996CB1" w:rsidRPr="006724FB" w:rsidRDefault="00756B81" w:rsidP="006626A1">
      <w:pPr>
        <w:pStyle w:val="21"/>
        <w:shd w:val="clear" w:color="auto" w:fill="auto"/>
        <w:spacing w:after="236"/>
        <w:ind w:firstLine="709"/>
        <w:jc w:val="both"/>
      </w:pPr>
      <w:r w:rsidRPr="00D440F6">
        <w:t xml:space="preserve">Уровень газификации жилья Советского района природным газом на сегодняшний день составляет 53,7 % (Уровень газификации жилищного фонда, подлежащего газификации, в Алтайском крае </w:t>
      </w:r>
      <w:r w:rsidRPr="009245B1">
        <w:t>по состоянию на 01.01.2020 составил 10,05 %).</w:t>
      </w:r>
    </w:p>
    <w:p w:rsidR="00996CB1" w:rsidRPr="009245B1" w:rsidRDefault="00456C14">
      <w:pPr>
        <w:pStyle w:val="21"/>
        <w:shd w:val="clear" w:color="auto" w:fill="auto"/>
        <w:ind w:firstLine="760"/>
        <w:jc w:val="both"/>
      </w:pPr>
      <w:r w:rsidRPr="009245B1">
        <w:t xml:space="preserve">Схема газоснабжения </w:t>
      </w:r>
      <w:r w:rsidR="00BE1C96" w:rsidRPr="009245B1">
        <w:t>Советского</w:t>
      </w:r>
      <w:r w:rsidRPr="009245B1">
        <w:t xml:space="preserve"> района Алтайского края приведена в приложе</w:t>
      </w:r>
      <w:r w:rsidRPr="009245B1">
        <w:softHyphen/>
        <w:t>нии 1 к подпрограмме 3.</w:t>
      </w:r>
    </w:p>
    <w:p w:rsidR="00B74246" w:rsidRDefault="00456C14" w:rsidP="00B74246">
      <w:pPr>
        <w:pStyle w:val="21"/>
        <w:shd w:val="clear" w:color="auto" w:fill="auto"/>
        <w:spacing w:after="283"/>
        <w:ind w:firstLine="760"/>
        <w:jc w:val="both"/>
      </w:pPr>
      <w:r w:rsidRPr="009245B1">
        <w:t xml:space="preserve">Дальнейшая газификация </w:t>
      </w:r>
      <w:r w:rsidR="00BE1C96" w:rsidRPr="009245B1">
        <w:t>Советского</w:t>
      </w:r>
      <w:r w:rsidRPr="009245B1">
        <w:t xml:space="preserve"> района планируется за счет </w:t>
      </w:r>
      <w:r w:rsidR="00CF09B1" w:rsidRPr="009245B1">
        <w:t>строительства пяти</w:t>
      </w:r>
      <w:r w:rsidR="00B74246" w:rsidRPr="009245B1">
        <w:t xml:space="preserve"> газовых модульных котельных </w:t>
      </w:r>
      <w:r w:rsidRPr="009245B1">
        <w:t>села</w:t>
      </w:r>
      <w:r w:rsidR="00B74246" w:rsidRPr="009245B1">
        <w:t xml:space="preserve"> Советское</w:t>
      </w:r>
      <w:r w:rsidR="00B74246">
        <w:t xml:space="preserve"> (3) иКрасный Яр(2)</w:t>
      </w:r>
      <w:r w:rsidR="006626A1">
        <w:t xml:space="preserve"> и Шульгинка</w:t>
      </w:r>
      <w:bookmarkStart w:id="35" w:name="bookmark35"/>
      <w:r w:rsidR="00B74246">
        <w:t xml:space="preserve">. </w:t>
      </w:r>
    </w:p>
    <w:p w:rsidR="00996CB1" w:rsidRPr="00B74246" w:rsidRDefault="00456C14" w:rsidP="006724FB">
      <w:pPr>
        <w:pStyle w:val="21"/>
        <w:shd w:val="clear" w:color="auto" w:fill="auto"/>
        <w:spacing w:after="283"/>
        <w:ind w:firstLine="760"/>
        <w:jc w:val="both"/>
        <w:outlineLvl w:val="0"/>
        <w:rPr>
          <w:b/>
        </w:rPr>
      </w:pPr>
      <w:r w:rsidRPr="00B74246">
        <w:rPr>
          <w:b/>
        </w:rPr>
        <w:t>Анализ рисков реализации подпрограммы 3 и описание мер управления рисками</w:t>
      </w:r>
      <w:bookmarkEnd w:id="35"/>
    </w:p>
    <w:p w:rsidR="00996CB1" w:rsidRDefault="00456C14">
      <w:pPr>
        <w:pStyle w:val="24"/>
        <w:keepNext/>
        <w:keepLines/>
        <w:shd w:val="clear" w:color="auto" w:fill="auto"/>
        <w:spacing w:before="0" w:after="260" w:line="220" w:lineRule="exact"/>
        <w:ind w:firstLine="0"/>
      </w:pPr>
      <w:bookmarkStart w:id="36" w:name="bookmark36"/>
      <w:r>
        <w:t>реализации подпрограммы</w:t>
      </w:r>
      <w:bookmarkEnd w:id="36"/>
    </w:p>
    <w:p w:rsidR="00996CB1" w:rsidRDefault="00456C14">
      <w:pPr>
        <w:pStyle w:val="21"/>
        <w:shd w:val="clear" w:color="auto" w:fill="auto"/>
        <w:ind w:firstLine="760"/>
        <w:jc w:val="both"/>
      </w:pPr>
      <w:r>
        <w:t>При реализации настоящей подпрограммы и для достижения поставленных в ней целей необходимо учитывать возможные макроэкономические, социальные, операционные и про</w:t>
      </w:r>
      <w:r>
        <w:softHyphen/>
        <w:t>чие риски.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Важнейшими условиями успешной реализации подпрограммы являются: минимизация указанных рисков, эффективный мониторинг выполнения намеченных мероприятий, приня</w:t>
      </w:r>
      <w:r>
        <w:softHyphen/>
        <w:t>тие оперативных мер по корректировке приоритетных направлений и индикаторов подпро</w:t>
      </w:r>
      <w:r>
        <w:softHyphen/>
        <w:t>граммы.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По характеру влияния на ход и конечные результаты реализации подпрограммы су</w:t>
      </w:r>
      <w:r>
        <w:softHyphen/>
        <w:t>щественными являются следующие риски: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ind w:firstLine="760"/>
        <w:jc w:val="both"/>
      </w:pPr>
      <w:r>
        <w:t>нормативно-правовые, организационные и управленческие риски - непринятие или несвоевременное принятие необходимых нормативных актов, влияющих на мероприятия подпрограммы, недостаточная проработка вопросов, решаемых в рамках подпрограммы, не</w:t>
      </w:r>
      <w:r>
        <w:softHyphen/>
        <w:t>достаточная подготовка управленческих кадров, неадекватность системы мониторинга реа</w:t>
      </w:r>
      <w:r>
        <w:softHyphen/>
        <w:t>лизации подпрограммы, отставание от сроков реализации программных мероприятий.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Устранение (минимизация) рисков связано с качеством планирования реализации подпрограммы, обеспечением мониторинга ее осуществления и оперативного внесения не</w:t>
      </w:r>
      <w:r>
        <w:softHyphen/>
        <w:t>обходимых изменений;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6"/>
        </w:tabs>
        <w:ind w:firstLine="760"/>
        <w:jc w:val="both"/>
      </w:pPr>
      <w: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</w:t>
      </w:r>
      <w:r>
        <w:softHyphen/>
        <w:t>стиционной активности, высокой инфляцией, кризисом банковской системы. Реализация данных рисков может вызвать необоснованный рост стоимости выполняемых работ;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ind w:firstLine="760"/>
        <w:jc w:val="both"/>
      </w:pPr>
      <w:r>
        <w:t>финансовые риски связаны с возникновением б</w:t>
      </w:r>
      <w:r w:rsidR="00CF09B1">
        <w:t>юджетного дефицита и недостаточ</w:t>
      </w:r>
      <w:r>
        <w:t>ным вследствие этого уровнем финансирования из средс</w:t>
      </w:r>
      <w:r w:rsidR="00CF09B1">
        <w:t>тв краевого бюджета, секвестрованием</w:t>
      </w:r>
      <w:r>
        <w:t xml:space="preserve"> бюджетных расходов на реализацию мероприятий по газификации;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7"/>
        </w:tabs>
        <w:ind w:firstLine="760"/>
        <w:jc w:val="both"/>
      </w:pPr>
      <w:r>
        <w:t>отсутствие проектов реализации мероприятий подпрограммы.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lastRenderedPageBreak/>
        <w:t>Вероятность реализации финансовых рисков в значительной степени связана с воз</w:t>
      </w:r>
      <w:r>
        <w:softHyphen/>
        <w:t>можностью реализации макроэкономических рисков. Однако, учитывая практику программ</w:t>
      </w:r>
      <w:r>
        <w:softHyphen/>
        <w:t xml:space="preserve">ного бюджетирования, охватывающего среднесрочную перспективу, данные риски можно </w:t>
      </w:r>
      <w:r w:rsidR="00CF09B1">
        <w:t>оценить,</w:t>
      </w:r>
      <w:r>
        <w:t xml:space="preserve"> как умеренные.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Наиболее отрицательное влияние на выполнение подпрограммы может оказать реа</w:t>
      </w:r>
      <w:r>
        <w:softHyphen/>
        <w:t>лизация макроэкономических рисков и связанных с ними финансовых рисков. В рамках подпрограммы отсутствует возможность управления этими рисками. Вероятен лишь опера</w:t>
      </w:r>
      <w:r>
        <w:softHyphen/>
        <w:t>тивный учет последствий их проявления.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Минимизация финансовых рисков возможна на основе: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52"/>
        </w:tabs>
        <w:ind w:firstLine="760"/>
        <w:jc w:val="both"/>
      </w:pPr>
      <w:r>
        <w:t>регулярного мониторинга и оценки эффективности реализации мероприятий под</w:t>
      </w:r>
      <w:r>
        <w:softHyphen/>
        <w:t>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82"/>
        </w:tabs>
        <w:ind w:firstLine="760"/>
        <w:jc w:val="both"/>
      </w:pPr>
      <w:r>
        <w:t>своевременной корректировки перечня мероприятий и индикаторов подпрограммы;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52"/>
        </w:tabs>
        <w:ind w:firstLine="760"/>
        <w:jc w:val="both"/>
      </w:pPr>
      <w:r>
        <w:t>обеспечения эффективной координации деятельности иных организаций, участ</w:t>
      </w:r>
      <w:r>
        <w:softHyphen/>
        <w:t>вующих в реализации программных мероприятий;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82"/>
        </w:tabs>
        <w:ind w:firstLine="760"/>
        <w:jc w:val="both"/>
      </w:pPr>
      <w:r>
        <w:t>совершенствования межведомственного взаимодействия.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В ходе реализации подпрограммы газификации необходимо обеспечить своевременное проведение процедуры торгов в соответствии с федеральным законодательством, своевре</w:t>
      </w:r>
      <w:r>
        <w:softHyphen/>
        <w:t>менное финансирование необходимых мероприятий. Длительность периода проведения тор</w:t>
      </w:r>
      <w:r>
        <w:softHyphen/>
        <w:t>гов по отбору подрядных организаций, осуществляющих выполнение мероприятий подпро</w:t>
      </w:r>
      <w:r>
        <w:softHyphen/>
        <w:t>граммы, несоблюдение установленных сроков выполнения данных мероприятий, а также отсутствие необходимых объемов финансирования может привести к увеличению периода реализации подпрограммы.</w:t>
      </w:r>
    </w:p>
    <w:p w:rsidR="00996CB1" w:rsidRDefault="00456C14">
      <w:pPr>
        <w:pStyle w:val="21"/>
        <w:shd w:val="clear" w:color="auto" w:fill="auto"/>
        <w:spacing w:after="283"/>
        <w:ind w:firstLine="760"/>
        <w:jc w:val="both"/>
      </w:pPr>
      <w:r>
        <w:t>Для минимизации рисков реализации подпрограммы администрациям сельсоветов и участникам реализации подпрограммы необходимо проводить разъяснительную работу с населением о порядке, последовательности, стоимости газификации.</w:t>
      </w:r>
    </w:p>
    <w:p w:rsidR="00996CB1" w:rsidRDefault="00456C14">
      <w:pPr>
        <w:pStyle w:val="24"/>
        <w:keepNext/>
        <w:keepLines/>
        <w:numPr>
          <w:ilvl w:val="0"/>
          <w:numId w:val="27"/>
        </w:numPr>
        <w:shd w:val="clear" w:color="auto" w:fill="auto"/>
        <w:tabs>
          <w:tab w:val="left" w:pos="2223"/>
        </w:tabs>
        <w:spacing w:before="0" w:after="215" w:line="220" w:lineRule="exact"/>
        <w:ind w:left="1900" w:firstLine="0"/>
        <w:jc w:val="both"/>
      </w:pPr>
      <w:bookmarkStart w:id="37" w:name="bookmark37"/>
      <w:r>
        <w:t>Ожидаемый эффект от реализации подпрограммы 3</w:t>
      </w:r>
      <w:bookmarkEnd w:id="37"/>
    </w:p>
    <w:p w:rsidR="00996CB1" w:rsidRDefault="00456C14">
      <w:pPr>
        <w:pStyle w:val="21"/>
        <w:shd w:val="clear" w:color="auto" w:fill="auto"/>
        <w:ind w:firstLine="760"/>
        <w:jc w:val="both"/>
      </w:pPr>
      <w:r>
        <w:t>План мероприятий подпрограммы позволит создать условия для свободного подклю</w:t>
      </w:r>
      <w:r>
        <w:softHyphen/>
        <w:t>чения потребителей к вновь построенным сетям газораспределения и обеспечения дополни</w:t>
      </w:r>
      <w:r>
        <w:softHyphen/>
        <w:t xml:space="preserve">тельной мощности существующим предприятиям и организациям коммунально-бытового сектора на территории </w:t>
      </w:r>
      <w:r w:rsidR="00BE1C96">
        <w:t>Советского</w:t>
      </w:r>
      <w:r>
        <w:t xml:space="preserve"> Алтайского края при условии сохранения надежности и бесперебойного функционирования системы газоснабжения, обеспечения недискримина</w:t>
      </w:r>
      <w:r>
        <w:softHyphen/>
        <w:t>ционного доступа к сетям газоснабжения, создания пред</w:t>
      </w:r>
      <w:r w:rsidR="00CF09B1">
        <w:t>ельно простого и прозрачного ме</w:t>
      </w:r>
      <w:r>
        <w:t>ханизма подключения к сетям инженерно-технического обеспечения.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План мероприятий подпрограммы направлен на достижение следующих результатов:</w:t>
      </w:r>
    </w:p>
    <w:p w:rsidR="00996CB1" w:rsidRDefault="00456C14">
      <w:pPr>
        <w:pStyle w:val="21"/>
        <w:shd w:val="clear" w:color="auto" w:fill="auto"/>
        <w:tabs>
          <w:tab w:val="left" w:pos="1092"/>
        </w:tabs>
        <w:ind w:firstLine="760"/>
        <w:jc w:val="both"/>
      </w:pPr>
      <w:r>
        <w:t>а)</w:t>
      </w:r>
      <w:r>
        <w:tab/>
        <w:t>социальный эффект, а именно: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увеличение количества газифицированных квартир;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уменьшение расходов граждан на оплату коммунальных услуг, улучшение условий их</w:t>
      </w:r>
    </w:p>
    <w:p w:rsidR="00996CB1" w:rsidRDefault="00456C14">
      <w:pPr>
        <w:pStyle w:val="21"/>
        <w:shd w:val="clear" w:color="auto" w:fill="auto"/>
        <w:ind w:firstLine="0"/>
        <w:jc w:val="both"/>
      </w:pPr>
      <w:r>
        <w:t>жизни;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снижение загрязнения окружающей среды;</w:t>
      </w:r>
    </w:p>
    <w:p w:rsidR="00996CB1" w:rsidRDefault="00456C14">
      <w:pPr>
        <w:pStyle w:val="21"/>
        <w:shd w:val="clear" w:color="auto" w:fill="auto"/>
        <w:tabs>
          <w:tab w:val="left" w:pos="1107"/>
        </w:tabs>
        <w:ind w:firstLine="760"/>
        <w:jc w:val="both"/>
      </w:pPr>
      <w:r>
        <w:t>б)</w:t>
      </w:r>
      <w:r>
        <w:tab/>
        <w:t>экономический эффект, а именно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создание возможности газоснабжения новых производств в зонах инвестиционной активности;</w:t>
      </w:r>
    </w:p>
    <w:p w:rsidR="00996CB1" w:rsidRDefault="00456C14">
      <w:pPr>
        <w:pStyle w:val="21"/>
        <w:shd w:val="clear" w:color="auto" w:fill="auto"/>
        <w:spacing w:after="283"/>
        <w:ind w:firstLine="760"/>
        <w:jc w:val="both"/>
      </w:pPr>
      <w:r>
        <w:t>рост объема выпуска продукции, снижение ее себестоимости; дополнительные нало</w:t>
      </w:r>
      <w:r>
        <w:softHyphen/>
        <w:t>говые поступления в бюджеты различных уровней.</w:t>
      </w:r>
    </w:p>
    <w:p w:rsidR="00996CB1" w:rsidRDefault="00456C14">
      <w:pPr>
        <w:pStyle w:val="24"/>
        <w:keepNext/>
        <w:keepLines/>
        <w:numPr>
          <w:ilvl w:val="0"/>
          <w:numId w:val="27"/>
        </w:numPr>
        <w:shd w:val="clear" w:color="auto" w:fill="auto"/>
        <w:tabs>
          <w:tab w:val="left" w:pos="2798"/>
        </w:tabs>
        <w:spacing w:before="0" w:after="205" w:line="220" w:lineRule="exact"/>
        <w:ind w:left="2480" w:firstLine="0"/>
        <w:jc w:val="both"/>
      </w:pPr>
      <w:bookmarkStart w:id="38" w:name="bookmark38"/>
      <w:r>
        <w:t>Объем финансирования подпрограммы 3</w:t>
      </w:r>
      <w:bookmarkEnd w:id="38"/>
    </w:p>
    <w:p w:rsidR="00996CB1" w:rsidRDefault="00456C14">
      <w:pPr>
        <w:pStyle w:val="21"/>
        <w:shd w:val="clear" w:color="auto" w:fill="auto"/>
        <w:ind w:firstLine="760"/>
        <w:jc w:val="both"/>
      </w:pPr>
      <w:r>
        <w:t>Финансирование мероприятий подпрограммы 3 осуществляется за счет средств крае</w:t>
      </w:r>
      <w:r>
        <w:softHyphen/>
        <w:t>вого и местных бюджетов, средств организаций и граждан.</w:t>
      </w:r>
    </w:p>
    <w:p w:rsidR="00996CB1" w:rsidRPr="00B74246" w:rsidRDefault="00456C14">
      <w:pPr>
        <w:pStyle w:val="21"/>
        <w:shd w:val="clear" w:color="auto" w:fill="auto"/>
        <w:ind w:firstLine="760"/>
        <w:jc w:val="both"/>
      </w:pPr>
      <w:r w:rsidRPr="00B74246">
        <w:t xml:space="preserve">Общий объем финансирования подпрограммы 3 в 2021-2025 годах составляет </w:t>
      </w:r>
      <w:r w:rsidR="00B74246" w:rsidRPr="00B74246">
        <w:t>–90 5</w:t>
      </w:r>
      <w:r w:rsidRPr="00B74246">
        <w:t>00 тыс. рублей, в том числе:</w:t>
      </w:r>
    </w:p>
    <w:p w:rsidR="00996CB1" w:rsidRPr="00B74246" w:rsidRDefault="00456C14">
      <w:pPr>
        <w:pStyle w:val="21"/>
        <w:shd w:val="clear" w:color="auto" w:fill="auto"/>
        <w:ind w:left="760" w:right="4240" w:firstLine="0"/>
      </w:pPr>
      <w:r w:rsidRPr="00B74246">
        <w:t xml:space="preserve">в 2021 году - </w:t>
      </w:r>
      <w:r w:rsidR="00B74246" w:rsidRPr="00B74246">
        <w:t>10</w:t>
      </w:r>
      <w:r w:rsidRPr="00B74246">
        <w:t xml:space="preserve">00,0 тыс. рублей; в 2022 году </w:t>
      </w:r>
      <w:r w:rsidR="00B74246" w:rsidRPr="00B74246">
        <w:t>–66 500</w:t>
      </w:r>
      <w:r w:rsidRPr="00B74246">
        <w:t xml:space="preserve">,0 тыс. рублей; в 2023 году - </w:t>
      </w:r>
      <w:r w:rsidR="00B74246" w:rsidRPr="00B74246">
        <w:t>21000</w:t>
      </w:r>
      <w:r w:rsidRPr="00B74246">
        <w:t xml:space="preserve">,0 тыс. рублей; в 2024 году - </w:t>
      </w:r>
      <w:r w:rsidR="00B74246" w:rsidRPr="00B74246">
        <w:t>100</w:t>
      </w:r>
      <w:r w:rsidRPr="00B74246">
        <w:t>0,0 тыс. рублей; в 2025 году -</w:t>
      </w:r>
      <w:r w:rsidR="00B74246" w:rsidRPr="00B74246">
        <w:t xml:space="preserve"> 100</w:t>
      </w:r>
      <w:r w:rsidRPr="00B74246">
        <w:t xml:space="preserve">0,0 тыс. рублей; из них: средства краевого бюджета - </w:t>
      </w:r>
      <w:r w:rsidR="00B74246" w:rsidRPr="00B74246">
        <w:t>76950</w:t>
      </w:r>
      <w:r w:rsidRPr="00B74246">
        <w:t>,0 тыс. рублей.</w:t>
      </w:r>
    </w:p>
    <w:p w:rsidR="00996CB1" w:rsidRPr="00B74246" w:rsidRDefault="00456C14">
      <w:pPr>
        <w:pStyle w:val="21"/>
        <w:shd w:val="clear" w:color="auto" w:fill="auto"/>
        <w:ind w:left="860" w:right="420" w:firstLine="0"/>
        <w:jc w:val="both"/>
      </w:pPr>
      <w:r w:rsidRPr="00B74246">
        <w:t xml:space="preserve">средства муниципальных образований - </w:t>
      </w:r>
      <w:r w:rsidR="00B74246" w:rsidRPr="00B74246">
        <w:t>10050</w:t>
      </w:r>
      <w:r w:rsidRPr="00B74246">
        <w:t xml:space="preserve">,0 тыс. рублей, в том числе по годам: в 2021 </w:t>
      </w:r>
      <w:r w:rsidRPr="00B74246">
        <w:lastRenderedPageBreak/>
        <w:t xml:space="preserve">году - </w:t>
      </w:r>
      <w:r w:rsidR="00B74246" w:rsidRPr="00B74246">
        <w:t>3</w:t>
      </w:r>
      <w:r w:rsidRPr="00B74246">
        <w:t xml:space="preserve">00,0 тыс. рублей; в 2022 году </w:t>
      </w:r>
      <w:r w:rsidR="00B74246" w:rsidRPr="00B74246">
        <w:t>–</w:t>
      </w:r>
      <w:r w:rsidRPr="00B74246">
        <w:t xml:space="preserve"> 6</w:t>
      </w:r>
      <w:r w:rsidR="00B74246" w:rsidRPr="00B74246">
        <w:t xml:space="preserve"> 8</w:t>
      </w:r>
      <w:r w:rsidRPr="00B74246">
        <w:t xml:space="preserve">50,0 тыс. рублей; в 2023 году </w:t>
      </w:r>
      <w:r w:rsidR="00B74246" w:rsidRPr="00B74246">
        <w:t>–2 30</w:t>
      </w:r>
      <w:r w:rsidRPr="00B74246">
        <w:t xml:space="preserve">0,0 тыс. рублей; в 2024 году - </w:t>
      </w:r>
      <w:r w:rsidR="00B74246" w:rsidRPr="00B74246">
        <w:t>300,0 тыс. рублей; в 2025 году - 30</w:t>
      </w:r>
      <w:r w:rsidRPr="00B74246">
        <w:t>0,0 тыс. рублей;</w:t>
      </w:r>
    </w:p>
    <w:p w:rsidR="00996CB1" w:rsidRPr="00B74246" w:rsidRDefault="00456C14">
      <w:pPr>
        <w:pStyle w:val="21"/>
        <w:shd w:val="clear" w:color="auto" w:fill="auto"/>
        <w:ind w:firstLine="860"/>
        <w:jc w:val="both"/>
      </w:pPr>
      <w:r w:rsidRPr="00B74246">
        <w:t xml:space="preserve">внебюджетные средства (организаций и граждан) - </w:t>
      </w:r>
      <w:r w:rsidR="00B74246" w:rsidRPr="00B74246">
        <w:t>35</w:t>
      </w:r>
      <w:r w:rsidRPr="00B74246">
        <w:t>00,0 тыс. рублей, в том числе по</w:t>
      </w:r>
    </w:p>
    <w:p w:rsidR="00996CB1" w:rsidRPr="00B74246" w:rsidRDefault="00456C14">
      <w:pPr>
        <w:pStyle w:val="21"/>
        <w:shd w:val="clear" w:color="auto" w:fill="auto"/>
        <w:ind w:firstLine="0"/>
      </w:pPr>
      <w:r w:rsidRPr="00B74246">
        <w:t>годам:</w:t>
      </w:r>
    </w:p>
    <w:p w:rsidR="00996CB1" w:rsidRPr="00B74246" w:rsidRDefault="00456C14">
      <w:pPr>
        <w:pStyle w:val="21"/>
        <w:shd w:val="clear" w:color="auto" w:fill="auto"/>
        <w:ind w:left="860" w:right="5620" w:firstLine="0"/>
        <w:jc w:val="both"/>
      </w:pPr>
      <w:r w:rsidRPr="00B74246">
        <w:t xml:space="preserve">в 2021 году - </w:t>
      </w:r>
      <w:r w:rsidR="00B74246" w:rsidRPr="00B74246">
        <w:t>7</w:t>
      </w:r>
      <w:r w:rsidRPr="00B74246">
        <w:t>00,0 тыс. рублей; в 2</w:t>
      </w:r>
      <w:r w:rsidR="00B74246" w:rsidRPr="00B74246">
        <w:t>022 году - 7</w:t>
      </w:r>
      <w:r w:rsidRPr="00B74246">
        <w:t>0</w:t>
      </w:r>
      <w:r w:rsidR="00B74246" w:rsidRPr="00B74246">
        <w:t>0,0 тыс. рублей; в 2023 году - 7</w:t>
      </w:r>
      <w:r w:rsidRPr="00B74246">
        <w:t>0</w:t>
      </w:r>
      <w:r w:rsidR="00B74246" w:rsidRPr="00B74246">
        <w:t>0,0 тыс. рублей; в 2024 году - 7</w:t>
      </w:r>
      <w:r w:rsidRPr="00B74246">
        <w:t>0</w:t>
      </w:r>
      <w:r w:rsidR="00B74246" w:rsidRPr="00B74246">
        <w:t>0,0 тыс. рублей; в 2025 году - 7</w:t>
      </w:r>
      <w:r w:rsidRPr="00B74246">
        <w:t>00,0 тыс. рублей.</w:t>
      </w:r>
    </w:p>
    <w:p w:rsidR="00996CB1" w:rsidRDefault="00456C14">
      <w:pPr>
        <w:pStyle w:val="21"/>
        <w:shd w:val="clear" w:color="auto" w:fill="auto"/>
        <w:ind w:firstLine="860"/>
        <w:jc w:val="both"/>
      </w:pPr>
      <w:r w:rsidRPr="00B74246">
        <w:t>Объемы бюджетных ассигнований по</w:t>
      </w:r>
      <w:r>
        <w:t>длежат ежегодному уточнению при формиро</w:t>
      </w:r>
      <w:r>
        <w:softHyphen/>
        <w:t>вании краевого бюджета на очередной финансовый год.</w:t>
      </w:r>
    </w:p>
    <w:p w:rsidR="00996CB1" w:rsidRDefault="00456C14">
      <w:pPr>
        <w:pStyle w:val="21"/>
        <w:shd w:val="clear" w:color="auto" w:fill="auto"/>
        <w:ind w:firstLine="860"/>
        <w:jc w:val="both"/>
      </w:pPr>
      <w:r>
        <w:t>Ассигнования из краевого бюджета будут выделяться в пределах объемов бюджетных ассигнований на очередной финансовый год и на плановый период.</w:t>
      </w:r>
    </w:p>
    <w:p w:rsidR="00996CB1" w:rsidRDefault="00456C14">
      <w:pPr>
        <w:pStyle w:val="21"/>
        <w:shd w:val="clear" w:color="auto" w:fill="auto"/>
        <w:ind w:firstLine="860"/>
        <w:jc w:val="both"/>
      </w:pPr>
      <w:r>
        <w:t>Сводные финансовые затраты на реализацию подпрограммы с распределением по го</w:t>
      </w:r>
      <w:r>
        <w:softHyphen/>
        <w:t>дам и источникам финансирования приведены в приложении 6 к муниципальной программе.</w:t>
      </w:r>
    </w:p>
    <w:p w:rsidR="00996CB1" w:rsidRDefault="00456C14">
      <w:pPr>
        <w:pStyle w:val="21"/>
        <w:shd w:val="clear" w:color="auto" w:fill="auto"/>
        <w:spacing w:after="283"/>
        <w:ind w:firstLine="860"/>
        <w:jc w:val="both"/>
      </w:pPr>
      <w:r>
        <w:t>Распределение средств местного бюджета на проектирование, строительство объектов газификации, приобретение газовых котельных и капитальный ремонт эксплуатируемых га</w:t>
      </w:r>
      <w:r>
        <w:softHyphen/>
        <w:t>зовых котельных, планируемых к реализации в рамках мероприятий подпрограммы, утвер</w:t>
      </w:r>
      <w:r>
        <w:softHyphen/>
        <w:t xml:space="preserve">ждается распоряжением Администрации района </w:t>
      </w:r>
      <w:proofErr w:type="spellStart"/>
      <w:r>
        <w:t>пообъектно</w:t>
      </w:r>
      <w:proofErr w:type="spellEnd"/>
      <w:r>
        <w:t>.</w:t>
      </w:r>
    </w:p>
    <w:p w:rsidR="00996CB1" w:rsidRDefault="00456C14">
      <w:pPr>
        <w:pStyle w:val="24"/>
        <w:keepNext/>
        <w:keepLines/>
        <w:numPr>
          <w:ilvl w:val="0"/>
          <w:numId w:val="27"/>
        </w:numPr>
        <w:shd w:val="clear" w:color="auto" w:fill="auto"/>
        <w:tabs>
          <w:tab w:val="left" w:pos="925"/>
        </w:tabs>
        <w:spacing w:before="0" w:after="210" w:line="220" w:lineRule="exact"/>
        <w:ind w:left="620" w:firstLine="0"/>
        <w:jc w:val="both"/>
      </w:pPr>
      <w:bookmarkStart w:id="39" w:name="bookmark39"/>
      <w:r>
        <w:t>Сведения о потребителях, на которых направлено действие подпрограммы 3</w:t>
      </w:r>
      <w:bookmarkEnd w:id="39"/>
    </w:p>
    <w:p w:rsidR="00996CB1" w:rsidRDefault="00456C14">
      <w:pPr>
        <w:pStyle w:val="21"/>
        <w:shd w:val="clear" w:color="auto" w:fill="auto"/>
        <w:spacing w:after="283"/>
        <w:ind w:firstLine="860"/>
        <w:jc w:val="both"/>
      </w:pPr>
      <w:r>
        <w:t>Потребителями услуг газификации, на которых направлено действие подпрограммы 3, являются: население, организации социальной сферы, промышленные потребители и орга</w:t>
      </w:r>
      <w:r>
        <w:softHyphen/>
        <w:t xml:space="preserve">низации сферы услуг, расположенные на территории </w:t>
      </w:r>
      <w:r w:rsidR="00BE1C96">
        <w:t>Советского</w:t>
      </w:r>
      <w:r>
        <w:t xml:space="preserve"> района Алтайского края.</w:t>
      </w:r>
    </w:p>
    <w:p w:rsidR="00996CB1" w:rsidRDefault="00456C14">
      <w:pPr>
        <w:pStyle w:val="24"/>
        <w:keepNext/>
        <w:keepLines/>
        <w:numPr>
          <w:ilvl w:val="0"/>
          <w:numId w:val="27"/>
        </w:numPr>
        <w:shd w:val="clear" w:color="auto" w:fill="auto"/>
        <w:tabs>
          <w:tab w:val="left" w:pos="2960"/>
        </w:tabs>
        <w:spacing w:before="0" w:after="210" w:line="220" w:lineRule="exact"/>
        <w:ind w:left="2660" w:firstLine="0"/>
        <w:jc w:val="both"/>
      </w:pPr>
      <w:bookmarkStart w:id="40" w:name="bookmark40"/>
      <w:r>
        <w:t>Механизм реализации подпрограммы 3</w:t>
      </w:r>
      <w:bookmarkEnd w:id="40"/>
    </w:p>
    <w:p w:rsidR="00996CB1" w:rsidRDefault="00456C14">
      <w:pPr>
        <w:pStyle w:val="21"/>
        <w:shd w:val="clear" w:color="auto" w:fill="auto"/>
        <w:ind w:firstLine="860"/>
        <w:jc w:val="both"/>
      </w:pPr>
      <w:r>
        <w:t>Ответственный исполнитель и участники обеспечивают выполнение мероприятий подпрограммы, подготовку предложений по ее корректировке, формирование бюджетных заявок на финансирование мероприятий, представляют отчет о ходе их реализации.</w:t>
      </w:r>
    </w:p>
    <w:p w:rsidR="00996CB1" w:rsidRDefault="00456C14">
      <w:pPr>
        <w:pStyle w:val="21"/>
        <w:shd w:val="clear" w:color="auto" w:fill="auto"/>
        <w:ind w:firstLine="860"/>
        <w:jc w:val="both"/>
      </w:pPr>
      <w:r>
        <w:t>Мониторинг реализации подпрограммы осуществляется ежеквартально. Объектом мониторинга является выполнение мероприятий подпрограммы в установленные сроки, све</w:t>
      </w:r>
      <w:r>
        <w:softHyphen/>
        <w:t>дения о финансировании программы на отчетную дату, степень достижения плановых зна</w:t>
      </w:r>
      <w:r>
        <w:softHyphen/>
        <w:t>чений индикаторов подпрограммы.</w:t>
      </w:r>
    </w:p>
    <w:p w:rsidR="00996CB1" w:rsidRDefault="00456C14">
      <w:pPr>
        <w:pStyle w:val="21"/>
        <w:shd w:val="clear" w:color="auto" w:fill="auto"/>
        <w:ind w:firstLine="860"/>
        <w:jc w:val="both"/>
      </w:pPr>
      <w:r>
        <w:t>Отдел по газификации Администрации района: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9"/>
        </w:tabs>
        <w:ind w:firstLine="860"/>
        <w:jc w:val="both"/>
      </w:pPr>
      <w:r>
        <w:t>организует реализацию подпрограммы, принимает решение о внесении изменений в подпрограмму в соответствии с установленными порядком и требованиями;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4"/>
        </w:tabs>
        <w:ind w:firstLine="860"/>
        <w:jc w:val="both"/>
      </w:pPr>
      <w:r>
        <w:t xml:space="preserve">контролирует выполнение подпрограммных мероприятий, выявляет несоответствие результатов их реализации плановым показателям, устанавливает причины </w:t>
      </w:r>
      <w:r w:rsidR="003F0D9A">
        <w:t>не достижения</w:t>
      </w:r>
      <w:r>
        <w:t xml:space="preserve"> ожидаемых результатов и определяет меры по их устранению;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9"/>
        </w:tabs>
        <w:ind w:firstLine="860"/>
        <w:jc w:val="both"/>
      </w:pPr>
      <w:r>
        <w:t>запрашивает у участников подпрограммы информацию, необходимую для проведе</w:t>
      </w:r>
      <w:r>
        <w:softHyphen/>
        <w:t>ния мониторинга и подготовки отчета о ходе реализации и оценке эффективности 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9"/>
        </w:tabs>
        <w:ind w:firstLine="860"/>
        <w:jc w:val="both"/>
      </w:pPr>
      <w:r>
        <w:t>рекомендует участникам подпрограммы осуществлять разработку отдельных меро</w:t>
      </w:r>
      <w:r>
        <w:softHyphen/>
        <w:t>приятий, планов их реализации;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1069"/>
        </w:tabs>
        <w:ind w:firstLine="860"/>
        <w:jc w:val="both"/>
      </w:pPr>
      <w:r>
        <w:t>подготавливает ежеквартальные и годовой отчеты о ходе реализации подпрограммы.</w:t>
      </w:r>
    </w:p>
    <w:p w:rsidR="00996CB1" w:rsidRDefault="00456C14">
      <w:pPr>
        <w:pStyle w:val="21"/>
        <w:shd w:val="clear" w:color="auto" w:fill="auto"/>
        <w:ind w:firstLine="860"/>
        <w:jc w:val="both"/>
      </w:pPr>
      <w:r>
        <w:t>Участники подпрограммы: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1064"/>
        </w:tabs>
        <w:ind w:firstLine="860"/>
        <w:jc w:val="both"/>
      </w:pPr>
      <w:r>
        <w:t>осуществляют реализацию мероприятий подпрограммы, в отношении которых они</w:t>
      </w:r>
    </w:p>
    <w:p w:rsidR="00996CB1" w:rsidRDefault="00456C14">
      <w:pPr>
        <w:pStyle w:val="21"/>
        <w:shd w:val="clear" w:color="auto" w:fill="auto"/>
        <w:ind w:firstLine="0"/>
      </w:pPr>
      <w:r>
        <w:t>являются исполнителями или в реализации которых предполагается их участие;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57"/>
        </w:tabs>
        <w:ind w:firstLine="760"/>
        <w:jc w:val="both"/>
      </w:pPr>
      <w:r>
        <w:t>обеспечивают формирование бюджетных заявок на финансирование мероприятий подпрограммы, подготовку обоснований для отбора первоочередных работ, финансируемых в рамках реализации подпрограммы;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52"/>
        </w:tabs>
        <w:ind w:firstLine="760"/>
        <w:jc w:val="both"/>
      </w:pPr>
      <w:r>
        <w:t>вносят ответственному исполнителю предложения о необходимости внесения изме</w:t>
      </w:r>
      <w:r>
        <w:softHyphen/>
        <w:t>нений в подпрограмму;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52"/>
        </w:tabs>
        <w:ind w:firstLine="760"/>
        <w:jc w:val="both"/>
      </w:pPr>
      <w:r>
        <w:t>обеспечивают эффективное и целевое расходование средств, выделяемых на реали</w:t>
      </w:r>
      <w:r>
        <w:softHyphen/>
        <w:t xml:space="preserve">зацию </w:t>
      </w:r>
      <w:r>
        <w:lastRenderedPageBreak/>
        <w:t>подпрограммы;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52"/>
        </w:tabs>
        <w:ind w:firstLine="760"/>
        <w:jc w:val="both"/>
      </w:pPr>
      <w:r>
        <w:t>обеспечивают методическое сопровождение мероприятий подпрограммы, непре</w:t>
      </w:r>
      <w:r>
        <w:softHyphen/>
        <w:t>рывный мониторинг и оценку эффективности реализации подпрограммы;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52"/>
        </w:tabs>
        <w:ind w:firstLine="760"/>
        <w:jc w:val="both"/>
        <w:sectPr w:rsidR="00996CB1" w:rsidSect="002664BE">
          <w:pgSz w:w="11900" w:h="16840"/>
          <w:pgMar w:top="851" w:right="851" w:bottom="1121" w:left="1306" w:header="0" w:footer="3" w:gutter="0"/>
          <w:cols w:space="720"/>
          <w:noEndnote/>
          <w:docGrid w:linePitch="360"/>
        </w:sectPr>
      </w:pPr>
      <w:r>
        <w:t>разрабатывают нормативные правовые акты, касающиеся реализации мероприятий подпрограммы.</w:t>
      </w:r>
    </w:p>
    <w:p w:rsidR="00996CB1" w:rsidRDefault="00456C14">
      <w:pPr>
        <w:pStyle w:val="21"/>
        <w:shd w:val="clear" w:color="auto" w:fill="auto"/>
        <w:spacing w:line="269" w:lineRule="exact"/>
        <w:ind w:left="4720" w:firstLine="0"/>
        <w:jc w:val="both"/>
      </w:pPr>
      <w:r>
        <w:lastRenderedPageBreak/>
        <w:t>Приложение 1</w:t>
      </w:r>
    </w:p>
    <w:p w:rsidR="00996CB1" w:rsidRDefault="00456C14">
      <w:pPr>
        <w:pStyle w:val="21"/>
        <w:shd w:val="clear" w:color="auto" w:fill="auto"/>
        <w:spacing w:line="269" w:lineRule="exact"/>
        <w:ind w:left="4720" w:firstLine="0"/>
        <w:jc w:val="both"/>
      </w:pPr>
      <w:r>
        <w:t xml:space="preserve">к подпрограмме 3 «Газификация </w:t>
      </w:r>
      <w:r w:rsidR="00BE1C96">
        <w:t>Советского</w:t>
      </w:r>
      <w:r>
        <w:t xml:space="preserve"> района Алтайского края»</w:t>
      </w:r>
    </w:p>
    <w:p w:rsidR="006B37FB" w:rsidRDefault="006B37FB">
      <w:pPr>
        <w:pStyle w:val="21"/>
        <w:shd w:val="clear" w:color="auto" w:fill="auto"/>
        <w:spacing w:line="269" w:lineRule="exact"/>
        <w:ind w:left="4720" w:firstLine="0"/>
        <w:jc w:val="both"/>
      </w:pPr>
    </w:p>
    <w:p w:rsidR="006B37FB" w:rsidRDefault="006B37FB">
      <w:pPr>
        <w:pStyle w:val="21"/>
        <w:shd w:val="clear" w:color="auto" w:fill="auto"/>
        <w:spacing w:line="269" w:lineRule="exact"/>
        <w:ind w:left="4720" w:firstLine="0"/>
        <w:jc w:val="both"/>
      </w:pPr>
      <w:r>
        <w:rPr>
          <w:noProof/>
          <w:lang w:bidi="ar-SA"/>
        </w:rPr>
        <w:drawing>
          <wp:inline distT="0" distB="0" distL="0" distR="0">
            <wp:extent cx="6124575" cy="4514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7FB" w:rsidRDefault="006B37FB" w:rsidP="006724FB">
      <w:pPr>
        <w:pStyle w:val="ab"/>
        <w:shd w:val="clear" w:color="auto" w:fill="auto"/>
        <w:spacing w:after="13" w:line="220" w:lineRule="exact"/>
        <w:outlineLvl w:val="0"/>
      </w:pPr>
      <w:r>
        <w:t>Схема</w:t>
      </w:r>
    </w:p>
    <w:p w:rsidR="006B37FB" w:rsidRDefault="006B37FB" w:rsidP="006B37FB">
      <w:pPr>
        <w:pStyle w:val="ab"/>
        <w:shd w:val="clear" w:color="auto" w:fill="auto"/>
        <w:spacing w:after="0" w:line="220" w:lineRule="exact"/>
      </w:pPr>
      <w:r>
        <w:t>газоснабжения Советского района Алтайского края</w:t>
      </w:r>
    </w:p>
    <w:p w:rsidR="006B37FB" w:rsidRDefault="006B37FB" w:rsidP="006B37FB">
      <w:pPr>
        <w:pStyle w:val="21"/>
        <w:shd w:val="clear" w:color="auto" w:fill="auto"/>
        <w:spacing w:line="269" w:lineRule="exact"/>
        <w:ind w:left="4720" w:firstLine="0"/>
        <w:jc w:val="center"/>
        <w:sectPr w:rsidR="006B37FB">
          <w:pgSz w:w="11900" w:h="16840"/>
          <w:pgMar w:top="1102" w:right="875" w:bottom="7361" w:left="137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6124575" cy="451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CB1" w:rsidRDefault="00996CB1">
      <w:pPr>
        <w:spacing w:line="240" w:lineRule="exact"/>
        <w:rPr>
          <w:sz w:val="19"/>
          <w:szCs w:val="19"/>
        </w:rPr>
      </w:pPr>
    </w:p>
    <w:p w:rsidR="00996CB1" w:rsidRDefault="006B37FB" w:rsidP="006B37FB">
      <w:pPr>
        <w:ind w:left="1560"/>
        <w:rPr>
          <w:sz w:val="2"/>
          <w:szCs w:val="2"/>
        </w:rPr>
        <w:sectPr w:rsidR="00996CB1">
          <w:type w:val="continuous"/>
          <w:pgSz w:w="11900" w:h="16840"/>
          <w:pgMar w:top="1087" w:right="0" w:bottom="1087" w:left="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5618876" cy="384495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68" cy="385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CB1" w:rsidRDefault="009E089D">
      <w:pPr>
        <w:spacing w:line="360" w:lineRule="exact"/>
      </w:pPr>
      <w:r>
        <w:lastRenderedPageBreak/>
        <w:pict>
          <v:shape id="_x0000_s1035" type="#_x0000_t202" style="position:absolute;margin-left:7.9pt;margin-top:0;width:468.5pt;height:322.1pt;z-index:251657728;mso-wrap-distance-left:5pt;mso-wrap-distance-right:5pt;mso-position-horizontal-relative:margin" wrapcoords="3673 0 17937 0 17937 1676 21600 1676 21600 21600 0 21600 0 1676 3673 1676 3673 0" filled="f" stroked="f">
            <v:textbox style="mso-fit-shape-to-text:t" inset="0,0,0,0">
              <w:txbxContent>
                <w:p w:rsidR="009E089D" w:rsidRDefault="009E089D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496" w:lineRule="exact"/>
      </w:pPr>
    </w:p>
    <w:p w:rsidR="00996CB1" w:rsidRDefault="00996CB1">
      <w:pPr>
        <w:rPr>
          <w:sz w:val="2"/>
          <w:szCs w:val="2"/>
        </w:rPr>
        <w:sectPr w:rsidR="00996CB1">
          <w:type w:val="continuous"/>
          <w:pgSz w:w="11900" w:h="16840"/>
          <w:pgMar w:top="1087" w:right="875" w:bottom="1087" w:left="1377" w:header="0" w:footer="3" w:gutter="0"/>
          <w:cols w:space="720"/>
          <w:noEndnote/>
          <w:docGrid w:linePitch="360"/>
        </w:sectPr>
      </w:pPr>
    </w:p>
    <w:p w:rsidR="00996CB1" w:rsidRDefault="00456C14" w:rsidP="006724FB">
      <w:pPr>
        <w:pStyle w:val="21"/>
        <w:shd w:val="clear" w:color="auto" w:fill="auto"/>
        <w:spacing w:line="278" w:lineRule="exact"/>
        <w:ind w:left="9320" w:firstLine="0"/>
        <w:jc w:val="both"/>
        <w:outlineLvl w:val="0"/>
      </w:pPr>
      <w:r>
        <w:lastRenderedPageBreak/>
        <w:t>Приложение 4</w:t>
      </w:r>
    </w:p>
    <w:p w:rsidR="00996CB1" w:rsidRDefault="00456C14">
      <w:pPr>
        <w:pStyle w:val="21"/>
        <w:shd w:val="clear" w:color="auto" w:fill="auto"/>
        <w:spacing w:after="244" w:line="278" w:lineRule="exact"/>
        <w:ind w:left="9320" w:firstLine="0"/>
        <w:jc w:val="both"/>
      </w:pPr>
      <w:r>
        <w:t xml:space="preserve">к муниципальной программе «Обеспечение населения </w:t>
      </w:r>
      <w:r w:rsidR="00BE1C96">
        <w:t>Советского</w:t>
      </w:r>
      <w:r>
        <w:t xml:space="preserve"> района Алтайского края жилищно-коммунальными услугами» на 2021-2025 годы</w:t>
      </w:r>
    </w:p>
    <w:p w:rsidR="00996CB1" w:rsidRPr="003F0D9A" w:rsidRDefault="00456C14" w:rsidP="006724FB">
      <w:pPr>
        <w:pStyle w:val="24"/>
        <w:keepNext/>
        <w:keepLines/>
        <w:shd w:val="clear" w:color="auto" w:fill="auto"/>
        <w:spacing w:before="0"/>
        <w:ind w:right="20" w:firstLine="0"/>
        <w:outlineLvl w:val="0"/>
        <w:rPr>
          <w:b w:val="0"/>
        </w:rPr>
      </w:pPr>
      <w:bookmarkStart w:id="41" w:name="bookmark41"/>
      <w:r w:rsidRPr="003F0D9A">
        <w:rPr>
          <w:b w:val="0"/>
        </w:rPr>
        <w:t>Сведения</w:t>
      </w:r>
      <w:bookmarkEnd w:id="41"/>
    </w:p>
    <w:p w:rsidR="00996CB1" w:rsidRPr="003F0D9A" w:rsidRDefault="00DC7DDA">
      <w:pPr>
        <w:pStyle w:val="60"/>
        <w:shd w:val="clear" w:color="auto" w:fill="auto"/>
        <w:spacing w:after="0"/>
        <w:ind w:right="20" w:firstLine="0"/>
        <w:rPr>
          <w:b w:val="0"/>
        </w:rPr>
      </w:pPr>
      <w:r w:rsidRPr="003F0D9A">
        <w:rPr>
          <w:b w:val="0"/>
        </w:rPr>
        <w:t>об индикаторе</w:t>
      </w:r>
      <w:r w:rsidR="00456C14" w:rsidRPr="003F0D9A">
        <w:rPr>
          <w:b w:val="0"/>
        </w:rPr>
        <w:t xml:space="preserve"> муниципальной программы «Обеспечение населения </w:t>
      </w:r>
      <w:r w:rsidR="00BE1C96" w:rsidRPr="003F0D9A">
        <w:rPr>
          <w:b w:val="0"/>
        </w:rPr>
        <w:t>Советского</w:t>
      </w:r>
      <w:r w:rsidR="00456C14" w:rsidRPr="003F0D9A">
        <w:rPr>
          <w:b w:val="0"/>
        </w:rPr>
        <w:t xml:space="preserve"> района Алтайского края жилищно-коммунальными </w:t>
      </w:r>
      <w:r w:rsidRPr="003F0D9A">
        <w:rPr>
          <w:b w:val="0"/>
        </w:rPr>
        <w:t>услугами</w:t>
      </w:r>
      <w:r w:rsidR="00456C14" w:rsidRPr="003F0D9A">
        <w:rPr>
          <w:b w:val="0"/>
        </w:rPr>
        <w:t>» (показателях подпрограммы) и их значениях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726"/>
        <w:gridCol w:w="922"/>
        <w:gridCol w:w="1735"/>
        <w:gridCol w:w="1559"/>
        <w:gridCol w:w="1276"/>
        <w:gridCol w:w="1276"/>
        <w:gridCol w:w="1372"/>
        <w:gridCol w:w="1200"/>
      </w:tblGrid>
      <w:tr w:rsidR="00996CB1" w:rsidRPr="003F0D9A">
        <w:trPr>
          <w:trHeight w:hRule="exact" w:val="317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6CB1" w:rsidRPr="003F0D9A" w:rsidRDefault="00456C14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  <w:lang w:val="en-US" w:eastAsia="en-US" w:bidi="en-US"/>
              </w:rPr>
              <w:t xml:space="preserve">N </w:t>
            </w:r>
            <w:r w:rsidRPr="003F0D9A">
              <w:rPr>
                <w:rStyle w:val="26"/>
                <w:sz w:val="18"/>
                <w:szCs w:val="18"/>
              </w:rPr>
              <w:t>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6CB1" w:rsidRPr="003F0D9A" w:rsidRDefault="00456C14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Наименование индикатора (показателя)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6CB1" w:rsidRPr="003F0D9A" w:rsidRDefault="00456C14">
            <w:pPr>
              <w:pStyle w:val="21"/>
              <w:framePr w:w="15898" w:wrap="notBeside" w:vAnchor="text" w:hAnchor="text" w:xAlign="center" w:y="1"/>
              <w:shd w:val="clear" w:color="auto" w:fill="auto"/>
              <w:spacing w:after="120" w:line="220" w:lineRule="exact"/>
              <w:ind w:left="280"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Ед.</w:t>
            </w:r>
          </w:p>
          <w:p w:rsidR="00996CB1" w:rsidRPr="003F0D9A" w:rsidRDefault="00456C14">
            <w:pPr>
              <w:pStyle w:val="21"/>
              <w:framePr w:w="15898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изм.</w:t>
            </w:r>
          </w:p>
        </w:tc>
        <w:tc>
          <w:tcPr>
            <w:tcW w:w="8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CB1" w:rsidRPr="003F0D9A" w:rsidRDefault="00456C14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Значение по годам</w:t>
            </w:r>
          </w:p>
        </w:tc>
      </w:tr>
      <w:tr w:rsidR="0092156C" w:rsidRPr="003F0D9A" w:rsidTr="0092156C">
        <w:trPr>
          <w:trHeight w:hRule="exact" w:val="288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framePr w:w="15898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framePr w:w="15898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framePr w:w="15898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735DD0">
            <w:pPr>
              <w:pStyle w:val="21"/>
              <w:framePr w:w="15898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 xml:space="preserve">      </w:t>
            </w:r>
            <w:r w:rsidR="0092156C">
              <w:rPr>
                <w:rStyle w:val="26"/>
                <w:sz w:val="18"/>
                <w:szCs w:val="18"/>
              </w:rPr>
              <w:t>2020 год (факт</w:t>
            </w:r>
            <w:r w:rsidR="0092156C" w:rsidRPr="003F0D9A">
              <w:rPr>
                <w:rStyle w:val="26"/>
                <w:sz w:val="18"/>
                <w:szCs w:val="18"/>
              </w:rPr>
              <w:t>)</w:t>
            </w:r>
          </w:p>
        </w:tc>
        <w:tc>
          <w:tcPr>
            <w:tcW w:w="66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Годы реализации муниципальной программы</w:t>
            </w:r>
          </w:p>
        </w:tc>
      </w:tr>
      <w:tr w:rsidR="0092156C" w:rsidRPr="003F0D9A" w:rsidTr="00735DD0">
        <w:trPr>
          <w:trHeight w:hRule="exact" w:val="274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framePr w:w="15898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framePr w:w="15898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framePr w:w="15898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framePr w:w="15898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 xml:space="preserve">2023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 xml:space="preserve">        2024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 xml:space="preserve">        </w:t>
            </w:r>
            <w:r w:rsidRPr="003F0D9A">
              <w:rPr>
                <w:rStyle w:val="26"/>
                <w:sz w:val="18"/>
                <w:szCs w:val="18"/>
              </w:rPr>
              <w:t xml:space="preserve">2025 </w:t>
            </w:r>
          </w:p>
        </w:tc>
      </w:tr>
      <w:tr w:rsidR="0092156C" w:rsidRPr="003F0D9A" w:rsidTr="00735DD0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framePr w:w="15898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9</w:t>
            </w:r>
          </w:p>
        </w:tc>
      </w:tr>
      <w:tr w:rsidR="00996CB1" w:rsidRPr="003F0D9A">
        <w:trPr>
          <w:trHeight w:hRule="exact" w:val="283"/>
          <w:jc w:val="center"/>
        </w:trPr>
        <w:tc>
          <w:tcPr>
            <w:tcW w:w="158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CB1" w:rsidRPr="003F0D9A" w:rsidRDefault="00456C14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b"/>
                <w:sz w:val="18"/>
                <w:szCs w:val="18"/>
              </w:rPr>
              <w:t xml:space="preserve">Муниципальная программа «Обеспечение населения </w:t>
            </w:r>
            <w:r w:rsidR="00BE1C96" w:rsidRPr="003F0D9A">
              <w:rPr>
                <w:rStyle w:val="2b"/>
                <w:sz w:val="18"/>
                <w:szCs w:val="18"/>
              </w:rPr>
              <w:t>Советского</w:t>
            </w:r>
            <w:r w:rsidRPr="003F0D9A">
              <w:rPr>
                <w:rStyle w:val="2b"/>
                <w:sz w:val="18"/>
                <w:szCs w:val="18"/>
              </w:rPr>
              <w:t xml:space="preserve"> района Алтайского края жилищно-коммунальными услугами»</w:t>
            </w:r>
          </w:p>
        </w:tc>
      </w:tr>
      <w:tr w:rsidR="0092156C" w:rsidRPr="003F0D9A" w:rsidTr="00735DD0">
        <w:trPr>
          <w:trHeight w:hRule="exact" w:val="8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 xml:space="preserve">Темп роста (снижения) числа аварий на системах теплоснабжения и водоснабжения в </w:t>
            </w:r>
            <w:r w:rsidR="00A817EC">
              <w:rPr>
                <w:rStyle w:val="26"/>
                <w:sz w:val="18"/>
                <w:szCs w:val="18"/>
              </w:rPr>
              <w:t>текущем периоде к уровню 2020</w:t>
            </w:r>
            <w:r w:rsidRPr="003F0D9A">
              <w:rPr>
                <w:rStyle w:val="26"/>
                <w:sz w:val="18"/>
                <w:szCs w:val="18"/>
              </w:rPr>
              <w:t xml:space="preserve"> года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right="140"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85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84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83</w:t>
            </w:r>
          </w:p>
        </w:tc>
      </w:tr>
      <w:tr w:rsidR="0092156C" w:rsidRPr="003F0D9A" w:rsidTr="00735DD0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  <w:rPr>
                <w:sz w:val="18"/>
                <w:szCs w:val="18"/>
                <w:highlight w:val="yellow"/>
              </w:rPr>
            </w:pPr>
            <w:r w:rsidRPr="003F0D9A">
              <w:rPr>
                <w:rStyle w:val="26"/>
                <w:sz w:val="18"/>
                <w:szCs w:val="18"/>
              </w:rPr>
              <w:t>Количество потребителей природного газа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  <w:highlight w:val="yellow"/>
              </w:rPr>
            </w:pPr>
            <w:r w:rsidRPr="003F0D9A">
              <w:rPr>
                <w:rStyle w:val="26"/>
                <w:sz w:val="18"/>
                <w:szCs w:val="18"/>
              </w:rPr>
              <w:t>ед.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3773A5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right="14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right="140" w:firstLine="0"/>
              <w:jc w:val="center"/>
              <w:rPr>
                <w:sz w:val="18"/>
                <w:szCs w:val="18"/>
                <w:highlight w:val="yellow"/>
              </w:rPr>
            </w:pPr>
            <w:r w:rsidRPr="003F0D9A">
              <w:rPr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2300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2400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2500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2600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2700</w:t>
            </w:r>
          </w:p>
        </w:tc>
      </w:tr>
      <w:tr w:rsidR="0092156C" w:rsidRPr="003F0D9A" w:rsidTr="0092156C">
        <w:trPr>
          <w:trHeight w:hRule="exact" w:val="283"/>
          <w:jc w:val="center"/>
        </w:trPr>
        <w:tc>
          <w:tcPr>
            <w:tcW w:w="158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b"/>
                <w:sz w:val="18"/>
                <w:szCs w:val="18"/>
              </w:rPr>
              <w:t xml:space="preserve">Подпрограмма 1 «Развитие водоснабжения в Советского </w:t>
            </w:r>
            <w:proofErr w:type="gramStart"/>
            <w:r w:rsidRPr="003F0D9A">
              <w:rPr>
                <w:rStyle w:val="2b"/>
                <w:sz w:val="18"/>
                <w:szCs w:val="18"/>
              </w:rPr>
              <w:t>районе</w:t>
            </w:r>
            <w:proofErr w:type="gramEnd"/>
            <w:r w:rsidRPr="003F0D9A">
              <w:rPr>
                <w:rStyle w:val="2b"/>
                <w:sz w:val="18"/>
                <w:szCs w:val="18"/>
              </w:rPr>
              <w:t xml:space="preserve"> Алтайского края</w:t>
            </w:r>
          </w:p>
        </w:tc>
      </w:tr>
      <w:tr w:rsidR="0092156C" w:rsidRPr="003F0D9A" w:rsidTr="00735DD0">
        <w:trPr>
          <w:trHeight w:hRule="exact" w:val="83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left="140"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1.1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Темп роста (снижения) числа аварий на системах водоснабжения</w:t>
            </w:r>
            <w:r w:rsidR="00A817EC">
              <w:rPr>
                <w:rStyle w:val="26"/>
                <w:sz w:val="18"/>
                <w:szCs w:val="18"/>
              </w:rPr>
              <w:t xml:space="preserve"> в текущем периоде к уровню 2020</w:t>
            </w:r>
            <w:r w:rsidRPr="003F0D9A">
              <w:rPr>
                <w:rStyle w:val="26"/>
                <w:sz w:val="18"/>
                <w:szCs w:val="18"/>
              </w:rPr>
              <w:t xml:space="preserve"> года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85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84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83</w:t>
            </w:r>
          </w:p>
        </w:tc>
      </w:tr>
      <w:tr w:rsidR="0092156C" w:rsidRPr="003F0D9A" w:rsidTr="00735DD0">
        <w:trPr>
          <w:trHeight w:hRule="exact" w:val="83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 w:rsidP="00DC7DD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left="140"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1.2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DC7DDA">
            <w:pPr>
              <w:pStyle w:val="21"/>
              <w:framePr w:w="15898" w:wrap="notBeside" w:vAnchor="text" w:hAnchor="text" w:xAlign="center" w:y="1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Доля населения Советского района, обеспеченного качественной питьевой водой из систем централизованного водоснабжения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 w:rsidP="00DC7DD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9</w:t>
            </w:r>
            <w:r>
              <w:rPr>
                <w:rStyle w:val="26"/>
                <w:sz w:val="18"/>
                <w:szCs w:val="18"/>
                <w:lang w:val="en-US"/>
              </w:rPr>
              <w:t>6</w:t>
            </w:r>
            <w:r w:rsidRPr="003F0D9A">
              <w:rPr>
                <w:rStyle w:val="26"/>
                <w:sz w:val="18"/>
                <w:szCs w:val="18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framePr w:w="15898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D9A">
              <w:rPr>
                <w:rFonts w:ascii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framePr w:w="15898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D9A">
              <w:rPr>
                <w:rFonts w:ascii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framePr w:w="15898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D9A">
              <w:rPr>
                <w:rFonts w:ascii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framePr w:w="15898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D9A">
              <w:rPr>
                <w:rFonts w:ascii="Times New Roman" w:hAnsi="Times New Roman" w:cs="Times New Roman"/>
                <w:sz w:val="18"/>
                <w:szCs w:val="18"/>
              </w:rPr>
              <w:t>96,7</w:t>
            </w:r>
          </w:p>
        </w:tc>
      </w:tr>
      <w:tr w:rsidR="0092156C" w:rsidRPr="003F0D9A" w:rsidTr="00735DD0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left="140"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1.3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7A7B6F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Протяженность проложенны</w:t>
            </w:r>
            <w:proofErr w:type="gramStart"/>
            <w:r>
              <w:rPr>
                <w:rStyle w:val="26"/>
                <w:sz w:val="18"/>
                <w:szCs w:val="18"/>
              </w:rPr>
              <w:t>х(</w:t>
            </w:r>
            <w:proofErr w:type="gramEnd"/>
            <w:r>
              <w:rPr>
                <w:rStyle w:val="26"/>
                <w:sz w:val="18"/>
                <w:szCs w:val="18"/>
              </w:rPr>
              <w:t>отремонтированных)</w:t>
            </w:r>
            <w:r w:rsidR="0092156C" w:rsidRPr="003F0D9A">
              <w:rPr>
                <w:rStyle w:val="26"/>
                <w:sz w:val="18"/>
                <w:szCs w:val="18"/>
              </w:rPr>
              <w:t>водопроводных сетей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км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3F0D9A"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7A7B6F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Style w:val="26"/>
                <w:sz w:val="18"/>
                <w:szCs w:val="18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647973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Style w:val="26"/>
                <w:sz w:val="18"/>
                <w:szCs w:val="18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7A7B6F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Style w:val="26"/>
                <w:sz w:val="18"/>
                <w:szCs w:val="18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7A7B6F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Style w:val="26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7A7B6F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Style w:val="26"/>
                <w:sz w:val="18"/>
                <w:szCs w:val="18"/>
              </w:rPr>
              <w:t>3</w:t>
            </w:r>
          </w:p>
        </w:tc>
      </w:tr>
      <w:tr w:rsidR="0092156C" w:rsidRPr="003F0D9A" w:rsidTr="00735DD0">
        <w:trPr>
          <w:trHeight w:hRule="exact" w:val="5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left="140"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1.4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Количество капитально отремонтированных (пробуренных) водозаборных скважин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ед.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3F0D9A"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3F0D9A"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45780F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C511F1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C511F1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C511F1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</w:tr>
      <w:tr w:rsidR="00996CB1" w:rsidRPr="003F0D9A">
        <w:trPr>
          <w:trHeight w:hRule="exact" w:val="288"/>
          <w:jc w:val="center"/>
        </w:trPr>
        <w:tc>
          <w:tcPr>
            <w:tcW w:w="158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CB1" w:rsidRPr="003F0D9A" w:rsidRDefault="00456C14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b"/>
                <w:sz w:val="18"/>
                <w:szCs w:val="18"/>
              </w:rPr>
              <w:t>Подпрограмма 2 «Модернизация и обеспечение стабильного функционирования объектов теплоснабжения»</w:t>
            </w:r>
          </w:p>
        </w:tc>
      </w:tr>
      <w:tr w:rsidR="0092156C" w:rsidRPr="003F0D9A" w:rsidTr="00735DD0">
        <w:trPr>
          <w:trHeight w:hRule="exact" w:val="84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  <w:highlight w:val="green"/>
              </w:rPr>
            </w:pPr>
            <w:r w:rsidRPr="003F0D9A">
              <w:rPr>
                <w:rStyle w:val="26"/>
                <w:sz w:val="18"/>
                <w:szCs w:val="18"/>
              </w:rPr>
              <w:t>2.1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56C" w:rsidRPr="003F0D9A" w:rsidRDefault="00647973">
            <w:pPr>
              <w:pStyle w:val="21"/>
              <w:framePr w:w="15898" w:wrap="notBeside" w:vAnchor="text" w:hAnchor="text" w:xAlign="center" w:y="1"/>
              <w:shd w:val="clear" w:color="auto" w:fill="auto"/>
              <w:ind w:firstLine="0"/>
              <w:jc w:val="both"/>
              <w:rPr>
                <w:sz w:val="18"/>
                <w:szCs w:val="18"/>
                <w:highlight w:val="green"/>
              </w:rPr>
            </w:pPr>
            <w:r w:rsidRPr="003F0D9A">
              <w:rPr>
                <w:rStyle w:val="26"/>
                <w:sz w:val="18"/>
                <w:szCs w:val="18"/>
              </w:rPr>
              <w:t xml:space="preserve"> Количество чрезвычайных ситуаций, связанных с поставками топлива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56C" w:rsidRPr="003F0D9A" w:rsidRDefault="00647973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ед.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 w:rsidRPr="003F0D9A"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56C" w:rsidRPr="003F0D9A" w:rsidRDefault="00647973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56C" w:rsidRPr="003F0D9A" w:rsidRDefault="00647973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56C" w:rsidRPr="003F0D9A" w:rsidRDefault="00647973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56C" w:rsidRPr="003F0D9A" w:rsidRDefault="00647973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 w:rsidRPr="003F0D9A">
              <w:rPr>
                <w:rStyle w:val="26"/>
                <w:sz w:val="18"/>
                <w:szCs w:val="18"/>
              </w:rPr>
              <w:t>0</w:t>
            </w:r>
          </w:p>
        </w:tc>
      </w:tr>
    </w:tbl>
    <w:p w:rsidR="00996CB1" w:rsidRPr="003F0D9A" w:rsidRDefault="00996CB1">
      <w:pPr>
        <w:framePr w:w="15898" w:wrap="notBeside" w:vAnchor="text" w:hAnchor="text" w:xAlign="center" w:y="1"/>
        <w:rPr>
          <w:rFonts w:ascii="Times New Roman" w:hAnsi="Times New Roman" w:cs="Times New Roman"/>
          <w:sz w:val="18"/>
          <w:szCs w:val="18"/>
          <w:highlight w:val="green"/>
        </w:rPr>
      </w:pPr>
    </w:p>
    <w:p w:rsidR="00996CB1" w:rsidRPr="003F0D9A" w:rsidRDefault="00996CB1">
      <w:pPr>
        <w:rPr>
          <w:rFonts w:ascii="Times New Roman" w:hAnsi="Times New Roman" w:cs="Times New Roman"/>
          <w:sz w:val="18"/>
          <w:szCs w:val="18"/>
          <w:highlight w:val="gree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710"/>
        <w:gridCol w:w="922"/>
        <w:gridCol w:w="1731"/>
        <w:gridCol w:w="1559"/>
        <w:gridCol w:w="1500"/>
        <w:gridCol w:w="1195"/>
        <w:gridCol w:w="1234"/>
        <w:gridCol w:w="1205"/>
      </w:tblGrid>
      <w:tr w:rsidR="0092156C" w:rsidRPr="003F0D9A" w:rsidTr="00F11DDD">
        <w:trPr>
          <w:trHeight w:hRule="exact" w:val="6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  <w:highlight w:val="green"/>
              </w:rPr>
            </w:pPr>
            <w:r w:rsidRPr="003F0D9A">
              <w:rPr>
                <w:rStyle w:val="26"/>
                <w:sz w:val="18"/>
                <w:szCs w:val="18"/>
              </w:rPr>
              <w:t>2.2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647973">
            <w:pPr>
              <w:pStyle w:val="21"/>
              <w:framePr w:w="15907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  <w:rPr>
                <w:sz w:val="18"/>
                <w:szCs w:val="18"/>
                <w:highlight w:val="green"/>
              </w:rPr>
            </w:pPr>
            <w:r w:rsidRPr="003F0D9A">
              <w:rPr>
                <w:rStyle w:val="26"/>
                <w:sz w:val="18"/>
                <w:szCs w:val="18"/>
              </w:rPr>
              <w:t>Темп роста (снижения) числа аварий на системах теплоснабжения</w:t>
            </w:r>
            <w:r>
              <w:rPr>
                <w:rStyle w:val="26"/>
                <w:sz w:val="18"/>
                <w:szCs w:val="18"/>
              </w:rPr>
              <w:t xml:space="preserve"> в текущем периоде к уровню 2020</w:t>
            </w:r>
            <w:r w:rsidRPr="003F0D9A">
              <w:rPr>
                <w:rStyle w:val="26"/>
                <w:sz w:val="18"/>
                <w:szCs w:val="18"/>
              </w:rPr>
              <w:t xml:space="preserve"> года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647973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647973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647973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88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647973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87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647973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85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647973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84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647973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83</w:t>
            </w:r>
          </w:p>
        </w:tc>
      </w:tr>
      <w:tr w:rsidR="0092156C" w:rsidRPr="003F0D9A" w:rsidTr="00F11DDD">
        <w:trPr>
          <w:trHeight w:hRule="exact" w:val="8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  <w:highlight w:val="green"/>
              </w:rPr>
            </w:pPr>
            <w:r w:rsidRPr="003F0D9A">
              <w:rPr>
                <w:rStyle w:val="26"/>
                <w:sz w:val="18"/>
                <w:szCs w:val="18"/>
              </w:rPr>
              <w:t>2.3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647973">
            <w:pPr>
              <w:pStyle w:val="21"/>
              <w:framePr w:w="15907" w:wrap="notBeside" w:vAnchor="text" w:hAnchor="text" w:xAlign="center" w:y="1"/>
              <w:shd w:val="clear" w:color="auto" w:fill="auto"/>
              <w:ind w:firstLine="0"/>
              <w:jc w:val="both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Количество смонтированных модульных котельных установок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647973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  <w:highlight w:val="green"/>
              </w:rPr>
            </w:pPr>
            <w:r w:rsidRPr="003F0D9A">
              <w:rPr>
                <w:rStyle w:val="26"/>
                <w:sz w:val="18"/>
                <w:szCs w:val="18"/>
              </w:rPr>
              <w:t>ед.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E089D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E089D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E089D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E089D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E089D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E089D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</w:tr>
      <w:tr w:rsidR="0092156C" w:rsidRPr="003F0D9A" w:rsidTr="00F11DDD">
        <w:trPr>
          <w:trHeight w:hRule="exact"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92156C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  <w:highlight w:val="green"/>
                <w:lang w:val="en-US"/>
              </w:rPr>
            </w:pPr>
            <w:r>
              <w:rPr>
                <w:rStyle w:val="26"/>
                <w:sz w:val="18"/>
                <w:szCs w:val="18"/>
              </w:rPr>
              <w:t>2.</w:t>
            </w:r>
            <w:r>
              <w:rPr>
                <w:rStyle w:val="26"/>
                <w:sz w:val="18"/>
                <w:szCs w:val="18"/>
                <w:lang w:val="en-US"/>
              </w:rPr>
              <w:t>4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  <w:rPr>
                <w:sz w:val="18"/>
                <w:szCs w:val="18"/>
                <w:highlight w:val="green"/>
              </w:rPr>
            </w:pPr>
            <w:r w:rsidRPr="003F0D9A">
              <w:rPr>
                <w:rStyle w:val="26"/>
                <w:sz w:val="18"/>
                <w:szCs w:val="18"/>
              </w:rPr>
              <w:t>Количество установленных отопительных котлов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  <w:highlight w:val="green"/>
              </w:rPr>
            </w:pPr>
            <w:r w:rsidRPr="003F0D9A">
              <w:rPr>
                <w:rStyle w:val="26"/>
                <w:sz w:val="18"/>
                <w:szCs w:val="18"/>
              </w:rPr>
              <w:t>ед.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E089D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C511F1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C511F1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C511F1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C511F1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C511F1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3</w:t>
            </w:r>
          </w:p>
        </w:tc>
      </w:tr>
      <w:tr w:rsidR="00192167" w:rsidRPr="003F0D9A" w:rsidTr="00F11DDD">
        <w:trPr>
          <w:trHeight w:hRule="exact"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167" w:rsidRDefault="00192167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2.5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167" w:rsidRPr="003F0D9A" w:rsidRDefault="00192167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Протяженность проложенных тепловых сетей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167" w:rsidRPr="003F0D9A" w:rsidRDefault="00192167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Style w:val="26"/>
                <w:sz w:val="18"/>
                <w:szCs w:val="18"/>
              </w:rPr>
            </w:pPr>
            <w:proofErr w:type="gramStart"/>
            <w:r>
              <w:rPr>
                <w:rStyle w:val="26"/>
                <w:sz w:val="18"/>
                <w:szCs w:val="18"/>
              </w:rPr>
              <w:t>км</w:t>
            </w:r>
            <w:proofErr w:type="gramEnd"/>
            <w:r>
              <w:rPr>
                <w:rStyle w:val="26"/>
                <w:sz w:val="18"/>
                <w:szCs w:val="18"/>
              </w:rPr>
              <w:t>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</w:tr>
      <w:tr w:rsidR="00192167" w:rsidRPr="003F0D9A" w:rsidTr="00F11DDD">
        <w:trPr>
          <w:trHeight w:hRule="exact"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167" w:rsidRDefault="00192167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2.6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167" w:rsidRPr="003F0D9A" w:rsidRDefault="00192167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Количество приобретенной коммунальной техники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167" w:rsidRPr="003F0D9A" w:rsidRDefault="00192167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Style w:val="26"/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ед.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</w:tr>
      <w:tr w:rsidR="00996CB1" w:rsidRPr="003F0D9A">
        <w:trPr>
          <w:trHeight w:hRule="exact" w:val="283"/>
          <w:jc w:val="center"/>
        </w:trPr>
        <w:tc>
          <w:tcPr>
            <w:tcW w:w="1590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CB1" w:rsidRPr="003F0D9A" w:rsidRDefault="00456C14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b"/>
                <w:sz w:val="18"/>
                <w:szCs w:val="18"/>
              </w:rPr>
              <w:t xml:space="preserve">Подпрограмма 3 "Газификация </w:t>
            </w:r>
            <w:r w:rsidR="00BE1C96" w:rsidRPr="003F0D9A">
              <w:rPr>
                <w:rStyle w:val="2b"/>
                <w:sz w:val="18"/>
                <w:szCs w:val="18"/>
              </w:rPr>
              <w:t>Советского</w:t>
            </w:r>
            <w:r w:rsidRPr="003F0D9A">
              <w:rPr>
                <w:rStyle w:val="2b"/>
                <w:sz w:val="18"/>
                <w:szCs w:val="18"/>
              </w:rPr>
              <w:t xml:space="preserve"> района Алтайского края"</w:t>
            </w:r>
          </w:p>
        </w:tc>
      </w:tr>
      <w:tr w:rsidR="0092156C" w:rsidRPr="003F0D9A" w:rsidTr="00F11DDD">
        <w:trPr>
          <w:trHeight w:hRule="exact" w:val="55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3.1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Количество населенных пунктов, газифицированных природным газом (частично или полностью)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ед.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3</w:t>
            </w:r>
          </w:p>
        </w:tc>
      </w:tr>
      <w:tr w:rsidR="0092156C" w:rsidRPr="003F0D9A" w:rsidTr="00F11DDD">
        <w:trPr>
          <w:trHeight w:hRule="exact"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3.2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Уровень газификации природным газом (прирост)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3F0D9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3F0D9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3F0D9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3F0D9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3F0D9A">
              <w:rPr>
                <w:sz w:val="18"/>
                <w:szCs w:val="18"/>
                <w:lang w:val="en-US"/>
              </w:rPr>
              <w:t>3</w:t>
            </w:r>
          </w:p>
        </w:tc>
      </w:tr>
      <w:tr w:rsidR="0092156C" w:rsidRPr="003F0D9A" w:rsidTr="00F11DDD">
        <w:trPr>
          <w:trHeight w:hRule="exact" w:val="58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56C" w:rsidRPr="003F0D9A" w:rsidRDefault="0045780F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3.3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Газификация квартир (домовладений) природным газом, подлежащих газификации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ед.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56C" w:rsidRP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827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56C" w:rsidRP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1719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56C" w:rsidRP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56C" w:rsidRP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56C" w:rsidRP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56C" w:rsidRP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1589</w:t>
            </w:r>
          </w:p>
        </w:tc>
      </w:tr>
    </w:tbl>
    <w:p w:rsidR="00996CB1" w:rsidRDefault="00996CB1">
      <w:pPr>
        <w:framePr w:w="15907" w:wrap="notBeside" w:vAnchor="text" w:hAnchor="text" w:xAlign="center" w:y="1"/>
        <w:rPr>
          <w:sz w:val="2"/>
          <w:szCs w:val="2"/>
        </w:rPr>
      </w:pPr>
    </w:p>
    <w:p w:rsidR="00996CB1" w:rsidRDefault="00996CB1">
      <w:pPr>
        <w:rPr>
          <w:sz w:val="2"/>
          <w:szCs w:val="2"/>
        </w:rPr>
      </w:pPr>
    </w:p>
    <w:p w:rsidR="00996CB1" w:rsidRDefault="00996CB1">
      <w:pPr>
        <w:rPr>
          <w:sz w:val="2"/>
          <w:szCs w:val="2"/>
        </w:rPr>
        <w:sectPr w:rsidR="00996CB1">
          <w:pgSz w:w="16840" w:h="11900" w:orient="landscape"/>
          <w:pgMar w:top="1325" w:right="406" w:bottom="1502" w:left="526" w:header="0" w:footer="3" w:gutter="0"/>
          <w:cols w:space="720"/>
          <w:noEndnote/>
          <w:docGrid w:linePitch="360"/>
        </w:sectPr>
      </w:pPr>
    </w:p>
    <w:p w:rsidR="00996CB1" w:rsidRDefault="00996CB1">
      <w:pPr>
        <w:spacing w:line="166" w:lineRule="exact"/>
        <w:rPr>
          <w:sz w:val="13"/>
          <w:szCs w:val="13"/>
        </w:rPr>
      </w:pPr>
    </w:p>
    <w:p w:rsidR="00996CB1" w:rsidRDefault="00996CB1">
      <w:pPr>
        <w:rPr>
          <w:sz w:val="2"/>
          <w:szCs w:val="2"/>
        </w:rPr>
        <w:sectPr w:rsidR="00996CB1">
          <w:pgSz w:w="16840" w:h="11900" w:orient="landscape"/>
          <w:pgMar w:top="1564" w:right="0" w:bottom="827" w:left="0" w:header="0" w:footer="3" w:gutter="0"/>
          <w:cols w:space="720"/>
          <w:noEndnote/>
          <w:docGrid w:linePitch="360"/>
        </w:sectPr>
      </w:pPr>
    </w:p>
    <w:p w:rsidR="00996CB1" w:rsidRDefault="00456C14" w:rsidP="006724FB">
      <w:pPr>
        <w:pStyle w:val="70"/>
        <w:shd w:val="clear" w:color="auto" w:fill="auto"/>
        <w:ind w:left="9740"/>
        <w:outlineLvl w:val="0"/>
      </w:pPr>
      <w:r>
        <w:lastRenderedPageBreak/>
        <w:t>Приложение 5</w:t>
      </w:r>
    </w:p>
    <w:p w:rsidR="00996CB1" w:rsidRPr="007C28FF" w:rsidRDefault="00456C14" w:rsidP="004341F2">
      <w:pPr>
        <w:pStyle w:val="70"/>
        <w:shd w:val="clear" w:color="auto" w:fill="auto"/>
        <w:spacing w:after="1177"/>
        <w:ind w:left="9740" w:right="860"/>
        <w:rPr>
          <w:b/>
        </w:rPr>
      </w:pPr>
      <w:r>
        <w:t xml:space="preserve">к муниципальной программе «Обеспечение населения </w:t>
      </w:r>
      <w:r w:rsidR="00BE1C96">
        <w:t>Советского</w:t>
      </w:r>
      <w:r>
        <w:t xml:space="preserve"> района Алтайского края жилищно-коммунальными услугами» на 2021-2025 </w:t>
      </w:r>
    </w:p>
    <w:p w:rsidR="00C50294" w:rsidRPr="0061093B" w:rsidRDefault="00C50294" w:rsidP="00C50294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1093B">
        <w:rPr>
          <w:rFonts w:ascii="Times New Roman" w:hAnsi="Times New Roman" w:cs="Times New Roman"/>
          <w:bCs/>
          <w:sz w:val="20"/>
          <w:szCs w:val="20"/>
        </w:rPr>
        <w:t>Перечень мероприятий</w:t>
      </w:r>
    </w:p>
    <w:p w:rsidR="00C50294" w:rsidRPr="0061093B" w:rsidRDefault="00C50294" w:rsidP="00C50294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1093B">
        <w:rPr>
          <w:rFonts w:ascii="Times New Roman" w:hAnsi="Times New Roman" w:cs="Times New Roman"/>
          <w:bCs/>
          <w:sz w:val="20"/>
          <w:szCs w:val="20"/>
        </w:rPr>
        <w:t>муниципальной программы «Обеспечение населения Советского района Алтайского края жилищно-коммунальными услугами» на 2021-2025 годы</w:t>
      </w:r>
    </w:p>
    <w:tbl>
      <w:tblPr>
        <w:tblOverlap w:val="never"/>
        <w:tblW w:w="15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2976"/>
        <w:gridCol w:w="1416"/>
        <w:gridCol w:w="1570"/>
        <w:gridCol w:w="1046"/>
        <w:gridCol w:w="1042"/>
        <w:gridCol w:w="1046"/>
        <w:gridCol w:w="1042"/>
        <w:gridCol w:w="1046"/>
        <w:gridCol w:w="1042"/>
        <w:gridCol w:w="2410"/>
      </w:tblGrid>
      <w:tr w:rsidR="00C50294" w:rsidRPr="0061093B" w:rsidTr="007B4A12">
        <w:trPr>
          <w:trHeight w:hRule="exact" w:val="485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>N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Цель, задача, мероприятие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Срок реализации (годы)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Участники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программы</w:t>
            </w:r>
          </w:p>
        </w:tc>
        <w:tc>
          <w:tcPr>
            <w:tcW w:w="626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Сумма расходов (тыс. рублей)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</w:t>
            </w:r>
          </w:p>
        </w:tc>
      </w:tr>
      <w:tr w:rsidR="00C50294" w:rsidRPr="0061093B" w:rsidTr="007B4A12">
        <w:trPr>
          <w:trHeight w:hRule="exact" w:val="48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 год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2022 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1503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50294" w:rsidRPr="0061093B" w:rsidRDefault="00C50294" w:rsidP="007B4A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Подпрограмма 1 "Развитие водоснабжения в Советского </w:t>
            </w:r>
            <w:proofErr w:type="gramStart"/>
            <w:r w:rsidRPr="006109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районе</w:t>
            </w:r>
            <w:proofErr w:type="gramEnd"/>
            <w:r w:rsidRPr="006109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Алтайского края"</w:t>
            </w:r>
          </w:p>
        </w:tc>
      </w:tr>
      <w:tr w:rsidR="00C50294" w:rsidRPr="0061093B" w:rsidTr="007B4A12">
        <w:trPr>
          <w:trHeight w:hRule="exact" w:val="350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1. Цель - удовлетворение потребности населения Советского района Алтайского края в питьевой воде, соответствующей требованиям безопасности и безвредности, установленным санитарн</w:t>
            </w:r>
            <w:proofErr w:type="gramStart"/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о-</w:t>
            </w:r>
            <w:proofErr w:type="gramEnd"/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эпидемиологическими правилами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района,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района,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7867,0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5050,0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9E2082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2897,7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9E2082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910,2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9E2082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9E2082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17635,1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35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7B4A12">
        <w:trPr>
          <w:trHeight w:hRule="exact" w:val="35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</w:tr>
      <w:tr w:rsidR="00C50294" w:rsidRPr="0061093B" w:rsidTr="007B4A12">
        <w:trPr>
          <w:trHeight w:hRule="exact" w:val="35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7148,0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5000,0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9E2082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1987,5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9E2082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9E2082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9E2082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14135,5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7B4A12">
        <w:trPr>
          <w:trHeight w:hRule="exact" w:val="35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719,0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3509E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3499,6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</w:tr>
      <w:tr w:rsidR="00C50294" w:rsidRPr="0061093B" w:rsidTr="007B4A12">
        <w:trPr>
          <w:trHeight w:hRule="exact" w:val="35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Задача 1.1. Повышение качества водоснабжения в результате модернизации систем водоснабжения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района,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сельсоветов (по согласованию)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7867,0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5050,0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2897,7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910,2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3509E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17635,1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7148,0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5000,0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1987,5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3509E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14135,5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719,0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3499,6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</w:tr>
      <w:tr w:rsidR="00C50294" w:rsidRPr="0061093B" w:rsidTr="007B4A12">
        <w:trPr>
          <w:trHeight w:hRule="exact" w:val="254"/>
          <w:jc w:val="center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</w:tr>
    </w:tbl>
    <w:p w:rsidR="00C50294" w:rsidRPr="0061093B" w:rsidRDefault="00C50294" w:rsidP="00C50294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50294" w:rsidRPr="0061093B" w:rsidRDefault="00C50294" w:rsidP="00C50294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Overlap w:val="never"/>
        <w:tblW w:w="15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2976"/>
        <w:gridCol w:w="1416"/>
        <w:gridCol w:w="1570"/>
        <w:gridCol w:w="1046"/>
        <w:gridCol w:w="1042"/>
        <w:gridCol w:w="1046"/>
        <w:gridCol w:w="1042"/>
        <w:gridCol w:w="1046"/>
        <w:gridCol w:w="1042"/>
        <w:gridCol w:w="2410"/>
      </w:tblGrid>
      <w:tr w:rsidR="00C50294" w:rsidRPr="0061093B" w:rsidTr="007B4A12">
        <w:trPr>
          <w:trHeight w:hRule="exact" w:val="25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C50294" w:rsidRPr="0061093B" w:rsidTr="003509E8">
        <w:trPr>
          <w:trHeight w:hRule="exact" w:val="366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Мероприятие 1.1.1. Строительство и реконструкция (модернизация) объектов питьевого водоснабжения (в рамках регионального проекта "Чистая 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вода"), приобретение резервных источников электропитания (ДГУ)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района,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сельсоветов (по согласованию)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7867,0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5050,0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2897,7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910,2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31067,0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344C7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7148,0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344C7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5000,0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3509E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1987,5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3509E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3509E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3509E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14135,5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719,0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3499,6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</w:tr>
      <w:tr w:rsidR="00C50294" w:rsidRPr="0061093B" w:rsidTr="007B4A12">
        <w:trPr>
          <w:trHeight w:hRule="exact" w:val="1579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1503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50294" w:rsidRPr="0061093B" w:rsidRDefault="00C50294" w:rsidP="007B4A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Подпрограмма 2 "Модернизация и обеспечение стабильного функционирования объектов теплоснабжения "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2. Цель - обеспечение качественной и надежной работы объектов теплоснабжения Алтайского края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района,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сельсоветов (по согласованию)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3200,0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25950,0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3509E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11006,9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3509E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5485,0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3509E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5485,0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3509E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51126,9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2800,0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25000,0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5521,0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33321,9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950,0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5485,0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5485,0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5485,0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17805,0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</w:tr>
      <w:tr w:rsidR="00C50294" w:rsidRPr="0061093B" w:rsidTr="007B4A12">
        <w:trPr>
          <w:trHeight w:hRule="exact" w:val="250"/>
          <w:jc w:val="center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Задача 2.1. повышение уровня надежности системы теплоснабжения Советского района; обеспечение стабильного функционирования систем теплоснабжения; модернизация котельных с использованием </w:t>
            </w:r>
            <w:proofErr w:type="spellStart"/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энергоэффективного</w:t>
            </w:r>
            <w:proofErr w:type="spellEnd"/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оборудования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модернизация (реконструкция)                                                                             систем теплоснабжения; Предоставление субсидий теплоснабжающим предприятиям на финансовое возмещение затрат в связи с оказанием услуг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района,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сельсоветов (по согласованию)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3200,0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25950,0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11006,9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5485,0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5485,0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51126,9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2800,0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25000,0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5521,0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33321,9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950,0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5485,0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5485,0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5485,0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17805,0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</w:tr>
      <w:tr w:rsidR="00C50294" w:rsidRPr="0061093B" w:rsidTr="007B4A12">
        <w:trPr>
          <w:trHeight w:hRule="exact" w:val="3761"/>
          <w:jc w:val="center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</w:tr>
    </w:tbl>
    <w:p w:rsidR="00C50294" w:rsidRPr="0061093B" w:rsidRDefault="00C50294" w:rsidP="00C50294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50294" w:rsidRPr="0061093B" w:rsidRDefault="00C50294" w:rsidP="00C50294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Overlap w:val="never"/>
        <w:tblW w:w="15162" w:type="dxa"/>
        <w:jc w:val="center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"/>
        <w:gridCol w:w="294"/>
        <w:gridCol w:w="100"/>
        <w:gridCol w:w="2877"/>
        <w:gridCol w:w="99"/>
        <w:gridCol w:w="1176"/>
        <w:gridCol w:w="240"/>
        <w:gridCol w:w="1461"/>
        <w:gridCol w:w="109"/>
        <w:gridCol w:w="884"/>
        <w:gridCol w:w="162"/>
        <w:gridCol w:w="972"/>
        <w:gridCol w:w="70"/>
        <w:gridCol w:w="922"/>
        <w:gridCol w:w="124"/>
        <w:gridCol w:w="868"/>
        <w:gridCol w:w="174"/>
        <w:gridCol w:w="960"/>
        <w:gridCol w:w="86"/>
        <w:gridCol w:w="906"/>
        <w:gridCol w:w="136"/>
        <w:gridCol w:w="2274"/>
        <w:gridCol w:w="136"/>
      </w:tblGrid>
      <w:tr w:rsidR="00C50294" w:rsidRPr="0061093B" w:rsidTr="004C1B88">
        <w:trPr>
          <w:gridBefore w:val="1"/>
          <w:wBefore w:w="132" w:type="dxa"/>
          <w:trHeight w:hRule="exact" w:val="254"/>
          <w:jc w:val="center"/>
        </w:trPr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C50294" w:rsidRPr="0061093B" w:rsidTr="004C1B88">
        <w:trPr>
          <w:gridBefore w:val="1"/>
          <w:wBefore w:w="132" w:type="dxa"/>
          <w:trHeight w:hRule="exact" w:val="240"/>
          <w:jc w:val="center"/>
        </w:trPr>
        <w:tc>
          <w:tcPr>
            <w:tcW w:w="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Мероприятие 2.1.1.Замена и ремонт котлов в котельных, теплосетей, приобретение 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резервных источников электропитания (ДГУ)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2021-2025</w:t>
            </w: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3200,0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25950,0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11006,9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5485,0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5485,0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51126,9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4C1B88">
        <w:trPr>
          <w:gridBefore w:val="1"/>
          <w:wBefore w:w="132" w:type="dxa"/>
          <w:trHeight w:hRule="exact" w:val="245"/>
          <w:jc w:val="center"/>
        </w:trPr>
        <w:tc>
          <w:tcPr>
            <w:tcW w:w="3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4C1B88">
        <w:trPr>
          <w:gridBefore w:val="1"/>
          <w:wBefore w:w="132" w:type="dxa"/>
          <w:trHeight w:hRule="exact" w:val="240"/>
          <w:jc w:val="center"/>
        </w:trPr>
        <w:tc>
          <w:tcPr>
            <w:tcW w:w="3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</w:tr>
      <w:tr w:rsidR="00C50294" w:rsidRPr="0061093B" w:rsidTr="004C1B88">
        <w:trPr>
          <w:gridBefore w:val="1"/>
          <w:wBefore w:w="132" w:type="dxa"/>
          <w:trHeight w:hRule="exact" w:val="245"/>
          <w:jc w:val="center"/>
        </w:trPr>
        <w:tc>
          <w:tcPr>
            <w:tcW w:w="3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2800,0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25000,0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27800,0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4C1B88">
        <w:trPr>
          <w:gridBefore w:val="1"/>
          <w:wBefore w:w="132" w:type="dxa"/>
          <w:trHeight w:hRule="exact" w:val="240"/>
          <w:jc w:val="center"/>
        </w:trPr>
        <w:tc>
          <w:tcPr>
            <w:tcW w:w="3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950,0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2485,0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5485,0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5485,0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17805,0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</w:tr>
      <w:tr w:rsidR="00C50294" w:rsidRPr="0061093B" w:rsidTr="004C1B88">
        <w:trPr>
          <w:gridBefore w:val="1"/>
          <w:wBefore w:w="132" w:type="dxa"/>
          <w:trHeight w:hRule="exact" w:val="381"/>
          <w:jc w:val="center"/>
        </w:trPr>
        <w:tc>
          <w:tcPr>
            <w:tcW w:w="3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</w:tr>
      <w:tr w:rsidR="00C50294" w:rsidRPr="0061093B" w:rsidTr="004C1B88">
        <w:tblPrEx>
          <w:jc w:val="left"/>
        </w:tblPrEx>
        <w:trPr>
          <w:gridAfter w:val="1"/>
          <w:wAfter w:w="136" w:type="dxa"/>
          <w:trHeight w:hRule="exact" w:val="240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2.1.1.1. Предоставление субсидий населению на финансовое возмещение затрат по услугам ЖКХ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2021-2025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5521,9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5521,9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4C1B88">
        <w:tblPrEx>
          <w:jc w:val="left"/>
        </w:tblPrEx>
        <w:trPr>
          <w:gridAfter w:val="1"/>
          <w:wAfter w:w="136" w:type="dxa"/>
          <w:trHeight w:hRule="exact" w:val="245"/>
        </w:trPr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4C1B88">
        <w:tblPrEx>
          <w:jc w:val="left"/>
        </w:tblPrEx>
        <w:trPr>
          <w:gridAfter w:val="1"/>
          <w:wAfter w:w="136" w:type="dxa"/>
          <w:trHeight w:hRule="exact" w:val="240"/>
        </w:trPr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</w:tr>
      <w:tr w:rsidR="00C50294" w:rsidRPr="0061093B" w:rsidTr="004C1B88">
        <w:tblPrEx>
          <w:jc w:val="left"/>
        </w:tblPrEx>
        <w:trPr>
          <w:gridAfter w:val="1"/>
          <w:wAfter w:w="136" w:type="dxa"/>
          <w:trHeight w:hRule="exact" w:val="245"/>
        </w:trPr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4C1B88">
        <w:tblPrEx>
          <w:jc w:val="left"/>
        </w:tblPrEx>
        <w:trPr>
          <w:gridAfter w:val="1"/>
          <w:wAfter w:w="136" w:type="dxa"/>
          <w:trHeight w:hRule="exact" w:val="240"/>
        </w:trPr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5521,9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5521,9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</w:tr>
      <w:tr w:rsidR="00C50294" w:rsidRPr="0061093B" w:rsidTr="004C1B88">
        <w:tblPrEx>
          <w:jc w:val="left"/>
        </w:tblPrEx>
        <w:trPr>
          <w:gridAfter w:val="1"/>
          <w:wAfter w:w="136" w:type="dxa"/>
          <w:trHeight w:hRule="exact" w:val="245"/>
        </w:trPr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</w:tr>
    </w:tbl>
    <w:p w:rsidR="00C50294" w:rsidRPr="0061093B" w:rsidRDefault="00C50294" w:rsidP="00C50294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50294" w:rsidRPr="0061093B" w:rsidRDefault="00C50294" w:rsidP="00C50294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Overlap w:val="never"/>
        <w:tblW w:w="15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2976"/>
        <w:gridCol w:w="1416"/>
        <w:gridCol w:w="1570"/>
        <w:gridCol w:w="1046"/>
        <w:gridCol w:w="1042"/>
        <w:gridCol w:w="1046"/>
        <w:gridCol w:w="1042"/>
        <w:gridCol w:w="1046"/>
        <w:gridCol w:w="1042"/>
        <w:gridCol w:w="2410"/>
      </w:tblGrid>
      <w:tr w:rsidR="00C50294" w:rsidRPr="0061093B" w:rsidTr="007B4A12">
        <w:trPr>
          <w:trHeight w:hRule="exact" w:val="25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1503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50294" w:rsidRPr="0061093B" w:rsidRDefault="00C50294" w:rsidP="007B4A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Подпрограмма 3 "Газификация Советского района Алтайского края"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3. Цель - дальнейшее развитие газораспределительной системы на территории муниципальных образований Алтайского края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района,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45649,0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285510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28800,0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285510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285510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32800,0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285510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115049,0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39291,3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285510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25000,0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285510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285510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29000,0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285510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96291,3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4857,7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285510" w:rsidRDefault="00285510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285510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285510" w:rsidRDefault="00285510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285510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12057,7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1500,0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1500,0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1500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15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6700,0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Задача 3.1. Повышение доступности и качества услуг по снабжению потребителей природным газом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района,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45649,0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BE0C16" w:rsidP="00BE0C1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="00C50294"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C50294"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  <w:r w:rsidR="00C50294"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BE0C16" w:rsidP="00BE0C1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328</w:t>
            </w:r>
            <w:r w:rsidR="00C50294"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115049,0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39291,3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="00C50294"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000</w:t>
            </w:r>
            <w:r w:rsidR="00C50294"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84946,1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36000,0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96291,3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4857,7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="00BE0C1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="00C50294"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="00C50294"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="00C50294"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12057,7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</w:tr>
      <w:tr w:rsidR="00C50294" w:rsidRPr="0061093B" w:rsidTr="007B4A12">
        <w:trPr>
          <w:trHeight w:hRule="exact" w:val="250"/>
          <w:jc w:val="center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1500,0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1500,0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1500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15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6700,0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</w:tr>
    </w:tbl>
    <w:p w:rsidR="00C50294" w:rsidRPr="0061093B" w:rsidRDefault="00C50294" w:rsidP="00C50294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50294" w:rsidRPr="0061093B" w:rsidRDefault="00C50294" w:rsidP="00C50294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Overlap w:val="never"/>
        <w:tblW w:w="15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2976"/>
        <w:gridCol w:w="1416"/>
        <w:gridCol w:w="1570"/>
        <w:gridCol w:w="1046"/>
        <w:gridCol w:w="1042"/>
        <w:gridCol w:w="1046"/>
        <w:gridCol w:w="1042"/>
        <w:gridCol w:w="1046"/>
        <w:gridCol w:w="1042"/>
        <w:gridCol w:w="2410"/>
      </w:tblGrid>
      <w:tr w:rsidR="00C50294" w:rsidRPr="0061093B" w:rsidTr="007B4A12">
        <w:trPr>
          <w:trHeight w:hRule="exact" w:val="442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C50294" w:rsidRPr="0061093B" w:rsidTr="007B4A12">
        <w:trPr>
          <w:trHeight w:hRule="exact" w:val="442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3.1.1. Проектно-изыскательские, кадастровые и прочие работы, государственная экспертиза проектной документации, согласование с заинтересованными организациями *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района,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442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7B4A12">
        <w:trPr>
          <w:trHeight w:hRule="exact" w:val="442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7B4A12">
        <w:trPr>
          <w:trHeight w:hRule="exact" w:val="442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</w:tr>
      <w:tr w:rsidR="00C50294" w:rsidRPr="0061093B" w:rsidTr="007B4A12">
        <w:trPr>
          <w:trHeight w:hRule="exact" w:val="427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3.1.2. Строительство межпоселковых газопроводов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района,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432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7B4A12">
        <w:trPr>
          <w:trHeight w:hRule="exact" w:val="427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7B4A12">
        <w:trPr>
          <w:trHeight w:hRule="exact" w:val="575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3.1.3. Строительство распределительных газовых сетей и сооружений на них, приобретение газовых котельных *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43657,0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="00BE0C16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00</w:t>
            </w:r>
            <w:r w:rsidR="00BE0C1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410</w:t>
            </w:r>
            <w:r w:rsidR="00C50294"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3130</w:t>
            </w:r>
            <w:r w:rsidR="00C50294"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105724,0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36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7B4A12">
        <w:trPr>
          <w:trHeight w:hRule="exact" w:val="36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39291,3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="00C50294"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  <w:r w:rsidR="00C50294"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2900</w:t>
            </w:r>
            <w:r w:rsidR="00C50294"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96291,3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7B4A12">
        <w:trPr>
          <w:trHeight w:hRule="exact" w:val="36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4365,7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1666,6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9432,7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</w:tr>
      <w:tr w:rsidR="00C50294" w:rsidRPr="0061093B" w:rsidTr="007B4A12">
        <w:trPr>
          <w:trHeight w:hRule="exact" w:val="754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3.1.3.1.</w:t>
            </w:r>
          </w:p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субсидий, муниципальным образованиям на реализацию мероприятий по строительству, реконструкции газовых котельных *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района,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43657,0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26100,0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31300,0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105724,0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418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7B4A12">
        <w:trPr>
          <w:trHeight w:hRule="exact" w:val="418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39291,3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25000,0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29000,0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96291,3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7B4A12">
        <w:trPr>
          <w:trHeight w:hRule="exact" w:val="571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4365,7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1666,6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23000,0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9432,7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</w:tr>
      <w:tr w:rsidR="00C50294" w:rsidRPr="0061093B" w:rsidTr="007B4A12">
        <w:trPr>
          <w:trHeight w:hRule="exact" w:val="432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3.1.3.2. Реализация мероприятий по строительству распределительных газовых сетей и сооружений на них, приобретение газовых котельных *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района,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427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7B4A12">
        <w:trPr>
          <w:trHeight w:hRule="exact" w:val="8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7B4A12">
        <w:trPr>
          <w:trHeight w:hRule="exact" w:val="437"/>
          <w:jc w:val="center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</w:tr>
    </w:tbl>
    <w:p w:rsidR="00C50294" w:rsidRPr="0061093B" w:rsidRDefault="00C50294" w:rsidP="00C50294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50294" w:rsidRPr="0061093B" w:rsidRDefault="00C50294" w:rsidP="00C50294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Overlap w:val="never"/>
        <w:tblW w:w="15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2976"/>
        <w:gridCol w:w="1416"/>
        <w:gridCol w:w="1570"/>
        <w:gridCol w:w="1046"/>
        <w:gridCol w:w="1042"/>
        <w:gridCol w:w="1046"/>
        <w:gridCol w:w="1042"/>
        <w:gridCol w:w="1046"/>
        <w:gridCol w:w="1042"/>
        <w:gridCol w:w="2410"/>
      </w:tblGrid>
      <w:tr w:rsidR="00C50294" w:rsidRPr="0061093B" w:rsidTr="007B4A12">
        <w:trPr>
          <w:trHeight w:hRule="exact" w:val="25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C50294" w:rsidRPr="0061093B" w:rsidTr="007B4A12">
        <w:trPr>
          <w:trHeight w:hRule="exact" w:val="336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3.1.4. Капитальный ремонт эксплуатируемых газовых котельных *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района,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сельсоветов (по согласованию)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200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392,0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341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7B4A12">
        <w:trPr>
          <w:trHeight w:hRule="exact" w:val="336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7B4A12">
        <w:trPr>
          <w:trHeight w:hRule="exact" w:val="341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200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392,0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</w:tr>
      <w:tr w:rsidR="00C50294" w:rsidRPr="0061093B" w:rsidTr="007B4A12">
        <w:trPr>
          <w:trHeight w:hRule="exact" w:val="418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3.1.4.1. Предоставление субсидий муниципальным образованиям на проведение капитального ремонта</w:t>
            </w:r>
          </w:p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эксплуатируемых газовых котельных *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района,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сельсоветов (по согласованию)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418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7B4A12">
        <w:trPr>
          <w:trHeight w:hRule="exact" w:val="418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7B4A12">
        <w:trPr>
          <w:trHeight w:hRule="exact" w:val="418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3.1.1.5. Газификация домовладений, квартир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граждане (по согласованию)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1500,00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1500,00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6700,0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00,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1500,00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1500,00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1500,00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1500,0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6700,0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</w:tr>
      <w:tr w:rsidR="00C50294" w:rsidRPr="0061093B" w:rsidTr="007B4A12">
        <w:trPr>
          <w:trHeight w:hRule="exact" w:val="710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3.1.1.6. Страхование ответственности владельца опасного производственного объекта, техническое и аварийное обслуживание объектов газоснабжения на период: с момента завершения строительно-монтажных работ до передачи объекта в аренду эксплуатирующей организации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района,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сельсоветов (по согласованию)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633,4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2033,0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706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7B4A12">
        <w:trPr>
          <w:trHeight w:hRule="exact" w:val="71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7B4A12">
        <w:trPr>
          <w:trHeight w:hRule="exact" w:val="715"/>
          <w:jc w:val="center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633,4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2033,0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</w:tr>
    </w:tbl>
    <w:p w:rsidR="00C50294" w:rsidRPr="0061093B" w:rsidRDefault="00C50294" w:rsidP="00C50294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093B">
        <w:rPr>
          <w:rFonts w:ascii="Times New Roman" w:hAnsi="Times New Roman" w:cs="Times New Roman"/>
          <w:bCs/>
          <w:sz w:val="20"/>
          <w:szCs w:val="20"/>
        </w:rPr>
        <w:t>Перечень объектов утверждается распоряжением Администрации района.</w:t>
      </w:r>
    </w:p>
    <w:p w:rsidR="00C50294" w:rsidRPr="0061093B" w:rsidRDefault="00C50294" w:rsidP="00C50294">
      <w:pPr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C50294" w:rsidRPr="0061093B" w:rsidSect="007B4A12">
          <w:type w:val="continuous"/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50294" w:rsidRPr="0061093B" w:rsidTr="007B4A12">
        <w:tc>
          <w:tcPr>
            <w:tcW w:w="4672" w:type="dxa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4672" w:type="dxa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Приложение 6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к муниципальной программе «Обеспечение населения Советского района Алтайского края жилищн</w:t>
            </w:r>
            <w:proofErr w:type="gramStart"/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о-</w:t>
            </w:r>
            <w:proofErr w:type="gramEnd"/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коммунальными услугами» на 2021 - 2025 годы</w:t>
            </w:r>
          </w:p>
        </w:tc>
      </w:tr>
    </w:tbl>
    <w:p w:rsidR="00C50294" w:rsidRPr="0061093B" w:rsidRDefault="00C50294" w:rsidP="00C5029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0294" w:rsidRPr="0061093B" w:rsidRDefault="00C50294" w:rsidP="00C50294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1093B">
        <w:rPr>
          <w:rFonts w:ascii="Times New Roman" w:hAnsi="Times New Roman" w:cs="Times New Roman"/>
          <w:bCs/>
          <w:sz w:val="20"/>
          <w:szCs w:val="20"/>
        </w:rPr>
        <w:t>Объем финансовых ресурсов, необходимых для реализации муниципальной программы</w:t>
      </w:r>
    </w:p>
    <w:tbl>
      <w:tblPr>
        <w:tblOverlap w:val="never"/>
        <w:tblW w:w="98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1"/>
        <w:gridCol w:w="936"/>
        <w:gridCol w:w="941"/>
        <w:gridCol w:w="893"/>
        <w:gridCol w:w="969"/>
        <w:gridCol w:w="941"/>
        <w:gridCol w:w="950"/>
      </w:tblGrid>
      <w:tr w:rsidR="00C50294" w:rsidRPr="0061093B" w:rsidTr="007B4A12">
        <w:trPr>
          <w:trHeight w:hRule="exact" w:val="240"/>
          <w:jc w:val="center"/>
        </w:trPr>
        <w:tc>
          <w:tcPr>
            <w:tcW w:w="4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56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Сумма расходов, тыс. рублей</w:t>
            </w:r>
          </w:p>
        </w:tc>
      </w:tr>
      <w:tr w:rsidR="00C50294" w:rsidRPr="0061093B" w:rsidTr="007B4A12">
        <w:trPr>
          <w:trHeight w:hRule="exact" w:val="235"/>
          <w:jc w:val="center"/>
        </w:trPr>
        <w:tc>
          <w:tcPr>
            <w:tcW w:w="41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 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2022 год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226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C50294" w:rsidRPr="0061093B" w:rsidTr="007B4A12">
        <w:trPr>
          <w:trHeight w:hRule="exact" w:val="687"/>
          <w:jc w:val="center"/>
        </w:trPr>
        <w:tc>
          <w:tcPr>
            <w:tcW w:w="98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«Обеспечение населения Советского района Алтайского края жилищно-коммунальными услугами»</w:t>
            </w:r>
          </w:p>
        </w:tc>
      </w:tr>
      <w:tr w:rsidR="00C50294" w:rsidRPr="0061093B" w:rsidTr="007B4A12">
        <w:trPr>
          <w:trHeight w:hRule="exact" w:val="413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 финансовых затрат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12067,0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76649,0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C2312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42704,6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C2312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13195,2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C2312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183811,0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150566,0</w:t>
            </w:r>
          </w:p>
        </w:tc>
      </w:tr>
      <w:tr w:rsidR="00C50294" w:rsidRPr="0061093B" w:rsidTr="007B4A12">
        <w:trPr>
          <w:trHeight w:hRule="exact" w:val="23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294" w:rsidRPr="0061093B" w:rsidTr="007B4A12">
        <w:trPr>
          <w:trHeight w:hRule="exact" w:val="23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из муниципального бюджета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1419,0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5857,7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C2312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8695,2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C2312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8695,2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C2312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8695,2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C2312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33362,3</w:t>
            </w:r>
          </w:p>
        </w:tc>
      </w:tr>
      <w:tr w:rsidR="00C50294" w:rsidRPr="0061093B" w:rsidTr="007B4A12">
        <w:trPr>
          <w:trHeight w:hRule="exact" w:val="539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из краевого бюджета (на условиях «(финансирования)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9948,0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69291,3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C2312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32509,4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F497D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50294" w:rsidRPr="0061093B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F497D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C50294" w:rsidRPr="0061093B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F497D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143748,7</w:t>
            </w:r>
          </w:p>
        </w:tc>
      </w:tr>
      <w:tr w:rsidR="00C50294" w:rsidRPr="0061093B" w:rsidTr="007B4A12">
        <w:trPr>
          <w:trHeight w:hRule="exact" w:val="561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из федерального бюджета (на условиях «(финансирования)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0294" w:rsidRPr="0061093B" w:rsidTr="007B4A12">
        <w:trPr>
          <w:trHeight w:hRule="exact" w:val="299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6700,0</w:t>
            </w:r>
          </w:p>
        </w:tc>
      </w:tr>
      <w:tr w:rsidR="00C50294" w:rsidRPr="0061093B" w:rsidTr="004341F2">
        <w:trPr>
          <w:trHeight w:hRule="exact" w:val="547"/>
          <w:jc w:val="center"/>
        </w:trPr>
        <w:tc>
          <w:tcPr>
            <w:tcW w:w="98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iCs/>
                <w:sz w:val="20"/>
                <w:szCs w:val="20"/>
              </w:rPr>
              <w:t>Подпрограмма 1 «Ра</w:t>
            </w:r>
            <w:r w:rsidR="004341F2" w:rsidRPr="0061093B">
              <w:rPr>
                <w:rFonts w:ascii="Times New Roman" w:hAnsi="Times New Roman" w:cs="Times New Roman"/>
                <w:iCs/>
                <w:sz w:val="20"/>
                <w:szCs w:val="20"/>
              </w:rPr>
              <w:t>звитие водоснабжения в Советском</w:t>
            </w:r>
            <w:r w:rsidRPr="0061093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районе Алтайского края»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Подпрограмма 2 «Модернизация и обеспечение стабильного функционирования объектов теплоснабжения»</w:t>
            </w:r>
          </w:p>
        </w:tc>
      </w:tr>
      <w:tr w:rsidR="00C50294" w:rsidRPr="0061093B" w:rsidTr="007B4A12">
        <w:trPr>
          <w:trHeight w:hRule="exact" w:val="23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 финансовых затрат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7867,0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5050,0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F497D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2897,7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F497D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F497D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F497D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17635,1</w:t>
            </w:r>
          </w:p>
        </w:tc>
      </w:tr>
      <w:tr w:rsidR="00C50294" w:rsidRPr="0061093B" w:rsidTr="007B4A12">
        <w:trPr>
          <w:trHeight w:hRule="exact" w:val="23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294" w:rsidRPr="0061093B" w:rsidTr="007B4A12">
        <w:trPr>
          <w:trHeight w:hRule="exact" w:val="226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из муниципального бюджета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719,0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F497D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F497D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F497D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F497D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3499,6</w:t>
            </w:r>
          </w:p>
        </w:tc>
      </w:tr>
      <w:tr w:rsidR="00C50294" w:rsidRPr="0061093B" w:rsidTr="007B4A12">
        <w:trPr>
          <w:trHeight w:hRule="exact" w:val="547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из краевого бюджета (на условиях «(финансирования)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7148,0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4573B3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4573B3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4573B3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4573B3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14135,5</w:t>
            </w:r>
          </w:p>
        </w:tc>
      </w:tr>
      <w:tr w:rsidR="00C50294" w:rsidRPr="0061093B" w:rsidTr="007B4A12">
        <w:trPr>
          <w:trHeight w:hRule="exact" w:val="555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из федерального бюджета (на условиях «(финансирования)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0294" w:rsidRPr="0061093B" w:rsidTr="007B4A12">
        <w:trPr>
          <w:trHeight w:hRule="exact" w:val="422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0294" w:rsidRPr="0061093B" w:rsidTr="007B4A12">
        <w:trPr>
          <w:trHeight w:hRule="exact" w:val="570"/>
          <w:jc w:val="center"/>
        </w:trPr>
        <w:tc>
          <w:tcPr>
            <w:tcW w:w="98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Подпрограмма 2 </w:t>
            </w:r>
            <w:r w:rsidRPr="006109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"Модернизация и обеспечение стабильного функционирования объектов</w:t>
            </w:r>
            <w:r w:rsidRPr="0061093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6109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теплоснабжения "</w:t>
            </w:r>
          </w:p>
        </w:tc>
      </w:tr>
      <w:tr w:rsidR="00C50294" w:rsidRPr="0061093B" w:rsidTr="007B4A12">
        <w:trPr>
          <w:trHeight w:hRule="exact" w:val="23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 финансовых затрат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25950,0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6A07C3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11006,9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6E0F35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6E0F35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6E0F35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51126,9</w:t>
            </w:r>
          </w:p>
        </w:tc>
      </w:tr>
      <w:tr w:rsidR="00C50294" w:rsidRPr="0061093B" w:rsidTr="007B4A12">
        <w:trPr>
          <w:trHeight w:hRule="exact" w:val="226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294" w:rsidRPr="0061093B" w:rsidTr="007B4A12">
        <w:trPr>
          <w:trHeight w:hRule="exact" w:val="23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из муниципального бюджета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6E0F35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5485,0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6E0F35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6E0F35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6E0F35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17805,0</w:t>
            </w:r>
          </w:p>
        </w:tc>
      </w:tr>
      <w:tr w:rsidR="00C50294" w:rsidRPr="0061093B" w:rsidTr="007B4A12">
        <w:trPr>
          <w:trHeight w:hRule="exact" w:val="653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из краевого бюджета (на условиях «(финансирования)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25000,0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6E0F35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5521,0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6E0F35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6E0F35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6E0F35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33321,9</w:t>
            </w:r>
          </w:p>
        </w:tc>
      </w:tr>
      <w:tr w:rsidR="00C50294" w:rsidRPr="0061093B" w:rsidTr="007B4A12">
        <w:trPr>
          <w:trHeight w:hRule="exact" w:val="577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из федерального бюджета (на условиях «(финансирования)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0294" w:rsidRPr="0061093B" w:rsidTr="007B4A12">
        <w:trPr>
          <w:trHeight w:hRule="exact" w:val="471"/>
          <w:jc w:val="center"/>
        </w:trPr>
        <w:tc>
          <w:tcPr>
            <w:tcW w:w="98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iCs/>
                <w:sz w:val="20"/>
                <w:szCs w:val="20"/>
              </w:rPr>
              <w:t>Подпрограмма 3 «Газификация Советского района Алтайского края»</w:t>
            </w:r>
          </w:p>
        </w:tc>
      </w:tr>
      <w:tr w:rsidR="00C50294" w:rsidRPr="0061093B" w:rsidTr="007B4A12">
        <w:trPr>
          <w:trHeight w:hRule="exact" w:val="23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 финансовых затрат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45649,0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6E0F35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28800,0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6E0F35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A65519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A65519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115049,0</w:t>
            </w:r>
          </w:p>
        </w:tc>
      </w:tr>
      <w:tr w:rsidR="00C50294" w:rsidRPr="0061093B" w:rsidTr="007B4A12">
        <w:trPr>
          <w:trHeight w:hRule="exact" w:val="23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294" w:rsidRPr="0061093B" w:rsidTr="007B4A12">
        <w:trPr>
          <w:trHeight w:hRule="exact" w:val="226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из муниципального бюджета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4857,7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A65519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A65519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A65519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A65519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12057,7</w:t>
            </w:r>
          </w:p>
        </w:tc>
      </w:tr>
      <w:tr w:rsidR="00C50294" w:rsidRPr="0061093B" w:rsidTr="007B4A12">
        <w:trPr>
          <w:trHeight w:hRule="exact" w:val="547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из краевого бюджета (на условиях «(финансирования)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39291,3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A65519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A65519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A65519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A65519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96291,3</w:t>
            </w:r>
          </w:p>
        </w:tc>
      </w:tr>
      <w:tr w:rsidR="00C50294" w:rsidRPr="0061093B" w:rsidTr="007B4A12">
        <w:trPr>
          <w:trHeight w:hRule="exact" w:val="555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из федерального бюджета (на условиях «(финансирования)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0294" w:rsidRPr="0061093B" w:rsidTr="007B4A12">
        <w:trPr>
          <w:trHeight w:hRule="exact" w:val="422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6700,0</w:t>
            </w:r>
          </w:p>
        </w:tc>
      </w:tr>
    </w:tbl>
    <w:p w:rsidR="00C50294" w:rsidRPr="0061093B" w:rsidRDefault="00C50294" w:rsidP="00C5029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96CB1" w:rsidRPr="0061093B" w:rsidRDefault="00996CB1">
      <w:pPr>
        <w:rPr>
          <w:sz w:val="20"/>
          <w:szCs w:val="20"/>
        </w:rPr>
      </w:pPr>
    </w:p>
    <w:sectPr w:rsidR="00996CB1" w:rsidRPr="0061093B" w:rsidSect="00996CB1">
      <w:pgSz w:w="11900" w:h="16840"/>
      <w:pgMar w:top="1129" w:right="1415" w:bottom="1129" w:left="6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502" w:rsidRDefault="001E3502" w:rsidP="00996CB1">
      <w:r>
        <w:separator/>
      </w:r>
    </w:p>
  </w:endnote>
  <w:endnote w:type="continuationSeparator" w:id="0">
    <w:p w:rsidR="001E3502" w:rsidRDefault="001E3502" w:rsidP="0099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502" w:rsidRDefault="001E3502"/>
  </w:footnote>
  <w:footnote w:type="continuationSeparator" w:id="0">
    <w:p w:rsidR="001E3502" w:rsidRDefault="001E35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9D" w:rsidRDefault="009E089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1.35pt;margin-top:60.4pt;width:398.65pt;height:10.8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E089D" w:rsidRDefault="009E089D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1. Общая характеристика сферы реализации муниципальной программы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9D" w:rsidRDefault="009E089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59.45pt;width:435.6pt;height:11.7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E089D" w:rsidRDefault="009E089D">
                <w:pPr>
                  <w:pStyle w:val="a5"/>
                  <w:shd w:val="clear" w:color="auto" w:fill="auto"/>
                  <w:tabs>
                    <w:tab w:val="right" w:pos="8712"/>
                  </w:tabs>
                  <w:spacing w:line="240" w:lineRule="auto"/>
                  <w:jc w:val="left"/>
                </w:pPr>
                <w:r>
                  <w:rPr>
                    <w:rStyle w:val="a6"/>
                  </w:rPr>
                  <w:t>Срок и этапы реализации программы</w:t>
                </w:r>
                <w:r>
                  <w:rPr>
                    <w:rStyle w:val="a6"/>
                  </w:rPr>
                  <w:tab/>
                </w:r>
                <w:r>
                  <w:rPr>
                    <w:rStyle w:val="a7"/>
                  </w:rPr>
                  <w:t>2021-2025 годы без деления на этапы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9D" w:rsidRDefault="009E089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9D" w:rsidRDefault="009E08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37B"/>
    <w:multiLevelType w:val="multilevel"/>
    <w:tmpl w:val="8F983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63C5"/>
    <w:multiLevelType w:val="multilevel"/>
    <w:tmpl w:val="A3BE2C16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73663"/>
    <w:multiLevelType w:val="hybridMultilevel"/>
    <w:tmpl w:val="8926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C7490"/>
    <w:multiLevelType w:val="multilevel"/>
    <w:tmpl w:val="320C42F4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2B0868"/>
    <w:multiLevelType w:val="hybridMultilevel"/>
    <w:tmpl w:val="D054D6EE"/>
    <w:lvl w:ilvl="0" w:tplc="093A581E">
      <w:start w:val="1"/>
      <w:numFmt w:val="decimal"/>
      <w:lvlText w:val="%1."/>
      <w:lvlJc w:val="left"/>
      <w:pPr>
        <w:ind w:left="5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0" w:hanging="360"/>
      </w:pPr>
    </w:lvl>
    <w:lvl w:ilvl="2" w:tplc="0419001B" w:tentative="1">
      <w:start w:val="1"/>
      <w:numFmt w:val="lowerRoman"/>
      <w:lvlText w:val="%3."/>
      <w:lvlJc w:val="right"/>
      <w:pPr>
        <w:ind w:left="6760" w:hanging="180"/>
      </w:pPr>
    </w:lvl>
    <w:lvl w:ilvl="3" w:tplc="0419000F" w:tentative="1">
      <w:start w:val="1"/>
      <w:numFmt w:val="decimal"/>
      <w:lvlText w:val="%4."/>
      <w:lvlJc w:val="left"/>
      <w:pPr>
        <w:ind w:left="7480" w:hanging="360"/>
      </w:pPr>
    </w:lvl>
    <w:lvl w:ilvl="4" w:tplc="04190019" w:tentative="1">
      <w:start w:val="1"/>
      <w:numFmt w:val="lowerLetter"/>
      <w:lvlText w:val="%5."/>
      <w:lvlJc w:val="left"/>
      <w:pPr>
        <w:ind w:left="8200" w:hanging="360"/>
      </w:pPr>
    </w:lvl>
    <w:lvl w:ilvl="5" w:tplc="0419001B" w:tentative="1">
      <w:start w:val="1"/>
      <w:numFmt w:val="lowerRoman"/>
      <w:lvlText w:val="%6."/>
      <w:lvlJc w:val="right"/>
      <w:pPr>
        <w:ind w:left="8920" w:hanging="180"/>
      </w:pPr>
    </w:lvl>
    <w:lvl w:ilvl="6" w:tplc="0419000F" w:tentative="1">
      <w:start w:val="1"/>
      <w:numFmt w:val="decimal"/>
      <w:lvlText w:val="%7."/>
      <w:lvlJc w:val="left"/>
      <w:pPr>
        <w:ind w:left="9640" w:hanging="360"/>
      </w:pPr>
    </w:lvl>
    <w:lvl w:ilvl="7" w:tplc="04190019" w:tentative="1">
      <w:start w:val="1"/>
      <w:numFmt w:val="lowerLetter"/>
      <w:lvlText w:val="%8."/>
      <w:lvlJc w:val="left"/>
      <w:pPr>
        <w:ind w:left="10360" w:hanging="360"/>
      </w:pPr>
    </w:lvl>
    <w:lvl w:ilvl="8" w:tplc="0419001B" w:tentative="1">
      <w:start w:val="1"/>
      <w:numFmt w:val="lowerRoman"/>
      <w:lvlText w:val="%9."/>
      <w:lvlJc w:val="right"/>
      <w:pPr>
        <w:ind w:left="11080" w:hanging="180"/>
      </w:pPr>
    </w:lvl>
  </w:abstractNum>
  <w:abstractNum w:abstractNumId="5">
    <w:nsid w:val="15046AFE"/>
    <w:multiLevelType w:val="multilevel"/>
    <w:tmpl w:val="DB02675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D97BDF"/>
    <w:multiLevelType w:val="multilevel"/>
    <w:tmpl w:val="C9346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993869"/>
    <w:multiLevelType w:val="multilevel"/>
    <w:tmpl w:val="B296B40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9E340A"/>
    <w:multiLevelType w:val="hybridMultilevel"/>
    <w:tmpl w:val="715C5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65366"/>
    <w:multiLevelType w:val="multilevel"/>
    <w:tmpl w:val="7A163D00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6F4393"/>
    <w:multiLevelType w:val="multilevel"/>
    <w:tmpl w:val="2D406F84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F3745F"/>
    <w:multiLevelType w:val="multilevel"/>
    <w:tmpl w:val="663EBC06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E627DF"/>
    <w:multiLevelType w:val="multilevel"/>
    <w:tmpl w:val="B008CCDA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F251FE"/>
    <w:multiLevelType w:val="multilevel"/>
    <w:tmpl w:val="9926B3F8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A72A78"/>
    <w:multiLevelType w:val="multilevel"/>
    <w:tmpl w:val="D5E2CD1A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C10473"/>
    <w:multiLevelType w:val="multilevel"/>
    <w:tmpl w:val="B6C054F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5F1E04"/>
    <w:multiLevelType w:val="multilevel"/>
    <w:tmpl w:val="589815E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5767A4"/>
    <w:multiLevelType w:val="multilevel"/>
    <w:tmpl w:val="7960D6CE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7965D9"/>
    <w:multiLevelType w:val="multilevel"/>
    <w:tmpl w:val="07DCF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014B7B"/>
    <w:multiLevelType w:val="multilevel"/>
    <w:tmpl w:val="F8882CF8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E90E7E"/>
    <w:multiLevelType w:val="multilevel"/>
    <w:tmpl w:val="71122B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542E53"/>
    <w:multiLevelType w:val="multilevel"/>
    <w:tmpl w:val="C8DC2138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D869D8"/>
    <w:multiLevelType w:val="multilevel"/>
    <w:tmpl w:val="A4CE1434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E6659A"/>
    <w:multiLevelType w:val="multilevel"/>
    <w:tmpl w:val="1A5805F0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421FE0"/>
    <w:multiLevelType w:val="multilevel"/>
    <w:tmpl w:val="06EABF02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3417EC"/>
    <w:multiLevelType w:val="multilevel"/>
    <w:tmpl w:val="FD4036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A13D22"/>
    <w:multiLevelType w:val="multilevel"/>
    <w:tmpl w:val="0F768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292013"/>
    <w:multiLevelType w:val="multilevel"/>
    <w:tmpl w:val="52C0F924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7B55C1"/>
    <w:multiLevelType w:val="multilevel"/>
    <w:tmpl w:val="1F4CEEE6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126978"/>
    <w:multiLevelType w:val="multilevel"/>
    <w:tmpl w:val="C29A2916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"/>
  </w:num>
  <w:num w:numId="5">
    <w:abstractNumId w:val="25"/>
  </w:num>
  <w:num w:numId="6">
    <w:abstractNumId w:val="20"/>
  </w:num>
  <w:num w:numId="7">
    <w:abstractNumId w:val="11"/>
  </w:num>
  <w:num w:numId="8">
    <w:abstractNumId w:val="23"/>
  </w:num>
  <w:num w:numId="9">
    <w:abstractNumId w:val="5"/>
  </w:num>
  <w:num w:numId="10">
    <w:abstractNumId w:val="21"/>
  </w:num>
  <w:num w:numId="11">
    <w:abstractNumId w:val="29"/>
  </w:num>
  <w:num w:numId="12">
    <w:abstractNumId w:val="13"/>
  </w:num>
  <w:num w:numId="13">
    <w:abstractNumId w:val="26"/>
  </w:num>
  <w:num w:numId="14">
    <w:abstractNumId w:val="9"/>
  </w:num>
  <w:num w:numId="15">
    <w:abstractNumId w:val="22"/>
  </w:num>
  <w:num w:numId="16">
    <w:abstractNumId w:val="19"/>
  </w:num>
  <w:num w:numId="17">
    <w:abstractNumId w:val="15"/>
  </w:num>
  <w:num w:numId="18">
    <w:abstractNumId w:val="28"/>
  </w:num>
  <w:num w:numId="19">
    <w:abstractNumId w:val="17"/>
  </w:num>
  <w:num w:numId="20">
    <w:abstractNumId w:val="7"/>
  </w:num>
  <w:num w:numId="21">
    <w:abstractNumId w:val="24"/>
  </w:num>
  <w:num w:numId="22">
    <w:abstractNumId w:val="6"/>
  </w:num>
  <w:num w:numId="23">
    <w:abstractNumId w:val="3"/>
  </w:num>
  <w:num w:numId="24">
    <w:abstractNumId w:val="27"/>
  </w:num>
  <w:num w:numId="25">
    <w:abstractNumId w:val="12"/>
  </w:num>
  <w:num w:numId="26">
    <w:abstractNumId w:val="10"/>
  </w:num>
  <w:num w:numId="27">
    <w:abstractNumId w:val="18"/>
  </w:num>
  <w:num w:numId="28">
    <w:abstractNumId w:val="4"/>
  </w:num>
  <w:num w:numId="29">
    <w:abstractNumId w:val="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96CB1"/>
    <w:rsid w:val="00025CE1"/>
    <w:rsid w:val="00026C17"/>
    <w:rsid w:val="00034CF0"/>
    <w:rsid w:val="00057D9F"/>
    <w:rsid w:val="000667F0"/>
    <w:rsid w:val="0007071A"/>
    <w:rsid w:val="00077B5A"/>
    <w:rsid w:val="00081534"/>
    <w:rsid w:val="00090693"/>
    <w:rsid w:val="000B5CD8"/>
    <w:rsid w:val="000B6B7B"/>
    <w:rsid w:val="00101257"/>
    <w:rsid w:val="00131E31"/>
    <w:rsid w:val="00153753"/>
    <w:rsid w:val="00154039"/>
    <w:rsid w:val="001664B2"/>
    <w:rsid w:val="00192167"/>
    <w:rsid w:val="001E3502"/>
    <w:rsid w:val="0020508B"/>
    <w:rsid w:val="0025759F"/>
    <w:rsid w:val="002664BE"/>
    <w:rsid w:val="002673DE"/>
    <w:rsid w:val="00274DB3"/>
    <w:rsid w:val="00277A30"/>
    <w:rsid w:val="00285510"/>
    <w:rsid w:val="00297603"/>
    <w:rsid w:val="002C4F3F"/>
    <w:rsid w:val="002F07D9"/>
    <w:rsid w:val="002F28FD"/>
    <w:rsid w:val="00344C7A"/>
    <w:rsid w:val="003509E8"/>
    <w:rsid w:val="00361BDE"/>
    <w:rsid w:val="003773A5"/>
    <w:rsid w:val="003D5030"/>
    <w:rsid w:val="003F0D9A"/>
    <w:rsid w:val="00412B51"/>
    <w:rsid w:val="004341F2"/>
    <w:rsid w:val="0045161A"/>
    <w:rsid w:val="00456C14"/>
    <w:rsid w:val="004573B3"/>
    <w:rsid w:val="0045780F"/>
    <w:rsid w:val="004B5F31"/>
    <w:rsid w:val="004C1B88"/>
    <w:rsid w:val="004F413E"/>
    <w:rsid w:val="005100D0"/>
    <w:rsid w:val="00512F4F"/>
    <w:rsid w:val="00516706"/>
    <w:rsid w:val="00573EBA"/>
    <w:rsid w:val="005D0EA9"/>
    <w:rsid w:val="005D1CA9"/>
    <w:rsid w:val="0061093B"/>
    <w:rsid w:val="00623B56"/>
    <w:rsid w:val="00647973"/>
    <w:rsid w:val="006626A1"/>
    <w:rsid w:val="00666CAF"/>
    <w:rsid w:val="006724FB"/>
    <w:rsid w:val="006967A5"/>
    <w:rsid w:val="006A07C3"/>
    <w:rsid w:val="006B37FB"/>
    <w:rsid w:val="006B7BF2"/>
    <w:rsid w:val="006D5A39"/>
    <w:rsid w:val="006E0F35"/>
    <w:rsid w:val="006F729D"/>
    <w:rsid w:val="007209E5"/>
    <w:rsid w:val="007314ED"/>
    <w:rsid w:val="00735DD0"/>
    <w:rsid w:val="00756B81"/>
    <w:rsid w:val="00796C7E"/>
    <w:rsid w:val="007A7B6F"/>
    <w:rsid w:val="007B4A12"/>
    <w:rsid w:val="007C28FF"/>
    <w:rsid w:val="008369CC"/>
    <w:rsid w:val="00857C24"/>
    <w:rsid w:val="008628B7"/>
    <w:rsid w:val="00893EF7"/>
    <w:rsid w:val="008B2A5D"/>
    <w:rsid w:val="008B47BC"/>
    <w:rsid w:val="008B7C7D"/>
    <w:rsid w:val="008F14FF"/>
    <w:rsid w:val="008F2932"/>
    <w:rsid w:val="0090156A"/>
    <w:rsid w:val="009021AB"/>
    <w:rsid w:val="00914DBE"/>
    <w:rsid w:val="0092156C"/>
    <w:rsid w:val="009245B1"/>
    <w:rsid w:val="009465D5"/>
    <w:rsid w:val="00981E87"/>
    <w:rsid w:val="00996CB1"/>
    <w:rsid w:val="009A317D"/>
    <w:rsid w:val="009D133D"/>
    <w:rsid w:val="009E089D"/>
    <w:rsid w:val="009E2082"/>
    <w:rsid w:val="00A65519"/>
    <w:rsid w:val="00A817EC"/>
    <w:rsid w:val="00AD1EF5"/>
    <w:rsid w:val="00B108F6"/>
    <w:rsid w:val="00B57261"/>
    <w:rsid w:val="00B645D7"/>
    <w:rsid w:val="00B70E36"/>
    <w:rsid w:val="00B74246"/>
    <w:rsid w:val="00B8111F"/>
    <w:rsid w:val="00B87A1B"/>
    <w:rsid w:val="00BD226C"/>
    <w:rsid w:val="00BE0C16"/>
    <w:rsid w:val="00BE1C96"/>
    <w:rsid w:val="00BF6867"/>
    <w:rsid w:val="00C262C3"/>
    <w:rsid w:val="00C3405A"/>
    <w:rsid w:val="00C50294"/>
    <w:rsid w:val="00C511F1"/>
    <w:rsid w:val="00C77954"/>
    <w:rsid w:val="00CA240A"/>
    <w:rsid w:val="00CA261F"/>
    <w:rsid w:val="00CB59C8"/>
    <w:rsid w:val="00CC2312"/>
    <w:rsid w:val="00CF09B1"/>
    <w:rsid w:val="00CF497D"/>
    <w:rsid w:val="00D054CB"/>
    <w:rsid w:val="00D11956"/>
    <w:rsid w:val="00D17C4F"/>
    <w:rsid w:val="00D440F6"/>
    <w:rsid w:val="00DB073E"/>
    <w:rsid w:val="00DC7DDA"/>
    <w:rsid w:val="00E05613"/>
    <w:rsid w:val="00E442BD"/>
    <w:rsid w:val="00EB4290"/>
    <w:rsid w:val="00EE11CA"/>
    <w:rsid w:val="00F11DDD"/>
    <w:rsid w:val="00F615FD"/>
    <w:rsid w:val="00F650B2"/>
    <w:rsid w:val="00F90C14"/>
    <w:rsid w:val="00FB55A8"/>
    <w:rsid w:val="00FE2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6C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6CB1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95pt">
    <w:name w:val="Основной текст (5) + 9;5 pt;Не полужирный"/>
    <w:basedOn w:val="5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4pt">
    <w:name w:val="Основной текст (5) + 4 pt;Не полужирный"/>
    <w:basedOn w:val="5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-2pt">
    <w:name w:val="Основной текст (2) + Курсив;Интервал -2 pt"/>
    <w:basedOn w:val="20"/>
    <w:rsid w:val="00996C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2">
    <w:name w:val="Основной текст (2)"/>
    <w:basedOn w:val="20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-2pt0">
    <w:name w:val="Основной текст (2) + Курсив;Интервал -2 pt"/>
    <w:basedOn w:val="20"/>
    <w:rsid w:val="00996C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3">
    <w:name w:val="Заголовок №2_"/>
    <w:basedOn w:val="a0"/>
    <w:link w:val="24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 + Полужирный"/>
    <w:basedOn w:val="2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0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 + Полужирный"/>
    <w:basedOn w:val="a4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"/>
    <w:basedOn w:val="a4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a8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61">
    <w:name w:val="Основной текст (6) + Не полужирный"/>
    <w:basedOn w:val="6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 + Полужирный"/>
    <w:basedOn w:val="a8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Подпись к таблице (2)_"/>
    <w:basedOn w:val="a0"/>
    <w:link w:val="29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a">
    <w:name w:val="Подпись к таблице (2) + Не полужирный"/>
    <w:basedOn w:val="28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a0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1">
    <w:name w:val="Подпись к картинке Exact"/>
    <w:basedOn w:val="a0"/>
    <w:link w:val="ab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b">
    <w:name w:val="Основной текст (2) + Курсив"/>
    <w:basedOn w:val="20"/>
    <w:rsid w:val="00996C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4pt">
    <w:name w:val="Основной текст (2) + 14 pt"/>
    <w:basedOn w:val="2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"/>
    <w:basedOn w:val="20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Курсив"/>
    <w:basedOn w:val="20"/>
    <w:rsid w:val="00996C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;Полужирный"/>
    <w:basedOn w:val="2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2">
    <w:name w:val="Основной текст (2) + 9 pt"/>
    <w:basedOn w:val="20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3">
    <w:name w:val="Основной текст (2) + 9 pt;Полужирный"/>
    <w:basedOn w:val="2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4">
    <w:name w:val="Основной текст (2) + 9 pt;Курсив"/>
    <w:basedOn w:val="20"/>
    <w:rsid w:val="00996C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Полужирный"/>
    <w:basedOn w:val="2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85pt1">
    <w:name w:val="Основной текст (2) + 8;5 pt"/>
    <w:basedOn w:val="20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">
    <w:name w:val="Подпись к таблице (4)_"/>
    <w:basedOn w:val="a0"/>
    <w:link w:val="42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85pt2">
    <w:name w:val="Основной текст (2) + 8;5 pt;Курсив"/>
    <w:basedOn w:val="20"/>
    <w:rsid w:val="00996C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996C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996CB1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996CB1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996CB1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996CB1"/>
    <w:pPr>
      <w:shd w:val="clear" w:color="auto" w:fill="FFFFFF"/>
      <w:spacing w:before="162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 (2)"/>
    <w:basedOn w:val="a"/>
    <w:link w:val="20"/>
    <w:rsid w:val="00996CB1"/>
    <w:pPr>
      <w:shd w:val="clear" w:color="auto" w:fill="FFFFFF"/>
      <w:spacing w:line="274" w:lineRule="exact"/>
      <w:ind w:hanging="51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rsid w:val="00996CB1"/>
    <w:pPr>
      <w:shd w:val="clear" w:color="auto" w:fill="FFFFFF"/>
      <w:spacing w:before="480" w:line="274" w:lineRule="exact"/>
      <w:ind w:hanging="200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996CB1"/>
    <w:pPr>
      <w:shd w:val="clear" w:color="auto" w:fill="FFFFFF"/>
      <w:spacing w:after="240" w:line="274" w:lineRule="exact"/>
      <w:ind w:hanging="28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996CB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996C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9">
    <w:name w:val="Подпись к таблице (2)"/>
    <w:basedOn w:val="a"/>
    <w:link w:val="28"/>
    <w:rsid w:val="00996CB1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b">
    <w:name w:val="Подпись к картинке"/>
    <w:basedOn w:val="a"/>
    <w:link w:val="Exact1"/>
    <w:rsid w:val="00996CB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996CB1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2">
    <w:name w:val="Подпись к таблице (3)"/>
    <w:basedOn w:val="a"/>
    <w:link w:val="31"/>
    <w:rsid w:val="00996C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2">
    <w:name w:val="Подпись к таблице (4)"/>
    <w:basedOn w:val="a"/>
    <w:link w:val="41"/>
    <w:rsid w:val="00996C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314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14ED"/>
    <w:rPr>
      <w:color w:val="000000"/>
    </w:rPr>
  </w:style>
  <w:style w:type="paragraph" w:styleId="ae">
    <w:name w:val="footer"/>
    <w:basedOn w:val="a"/>
    <w:link w:val="af"/>
    <w:uiPriority w:val="99"/>
    <w:unhideWhenUsed/>
    <w:rsid w:val="007314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14ED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756B8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6B81"/>
    <w:rPr>
      <w:rFonts w:ascii="Segoe UI" w:hAnsi="Segoe UI" w:cs="Segoe UI"/>
      <w:color w:val="000000"/>
      <w:sz w:val="18"/>
      <w:szCs w:val="18"/>
    </w:rPr>
  </w:style>
  <w:style w:type="paragraph" w:styleId="af2">
    <w:name w:val="Document Map"/>
    <w:basedOn w:val="a"/>
    <w:link w:val="af3"/>
    <w:uiPriority w:val="99"/>
    <w:semiHidden/>
    <w:unhideWhenUsed/>
    <w:rsid w:val="006724F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724FB"/>
    <w:rPr>
      <w:rFonts w:ascii="Tahoma" w:hAnsi="Tahoma" w:cs="Tahoma"/>
      <w:color w:val="000000"/>
      <w:sz w:val="16"/>
      <w:szCs w:val="16"/>
    </w:rPr>
  </w:style>
  <w:style w:type="table" w:styleId="af4">
    <w:name w:val="Table Grid"/>
    <w:basedOn w:val="a1"/>
    <w:uiPriority w:val="39"/>
    <w:rsid w:val="00C5029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C5029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6B8498B70F55B02107782FF9636E271FC2496CB902FBC0BC80FFDBD58AF8A09E59C8270140F21A1371DEr5Z4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76FC3-1B47-4861-A70E-A32D2F73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35</Pages>
  <Words>10195</Words>
  <Characters>58112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Экономист</cp:lastModifiedBy>
  <cp:revision>74</cp:revision>
  <cp:lastPrinted>2021-04-22T05:09:00Z</cp:lastPrinted>
  <dcterms:created xsi:type="dcterms:W3CDTF">2021-04-12T03:02:00Z</dcterms:created>
  <dcterms:modified xsi:type="dcterms:W3CDTF">2023-07-31T08:19:00Z</dcterms:modified>
</cp:coreProperties>
</file>