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CAB" w:rsidRDefault="002D31C1">
      <w:pPr>
        <w:pStyle w:val="22"/>
        <w:keepNext/>
        <w:keepLines/>
        <w:shd w:val="clear" w:color="auto" w:fill="auto"/>
      </w:pPr>
      <w:r>
        <w:t>ОТЧЕТ</w:t>
      </w:r>
      <w:bookmarkStart w:id="0" w:name="_GoBack"/>
      <w:bookmarkEnd w:id="0"/>
    </w:p>
    <w:p w:rsidR="009B7CAB" w:rsidRDefault="00EA2F08">
      <w:pPr>
        <w:pStyle w:val="22"/>
        <w:keepNext/>
        <w:keepLines/>
        <w:shd w:val="clear" w:color="auto" w:fill="auto"/>
        <w:spacing w:after="320"/>
      </w:pPr>
      <w:bookmarkStart w:id="1" w:name="bookmark6"/>
      <w:bookmarkStart w:id="2" w:name="bookmark7"/>
      <w:r>
        <w:t xml:space="preserve">контрольно-счетной палаты </w:t>
      </w:r>
      <w:r w:rsidR="0009275B">
        <w:t>Советского района</w:t>
      </w:r>
      <w:r>
        <w:t xml:space="preserve"> Алтайского края</w:t>
      </w:r>
      <w:r>
        <w:br/>
        <w:t xml:space="preserve">на годовой отчет «Об исполнении бюджета сельского поселения </w:t>
      </w:r>
      <w:r w:rsidR="00B624DC">
        <w:t>Коловского</w:t>
      </w:r>
      <w:r w:rsidR="006563BA">
        <w:t xml:space="preserve"> </w:t>
      </w:r>
      <w:r>
        <w:t>сельсовет</w:t>
      </w:r>
      <w:r w:rsidR="00B87511">
        <w:t>а</w:t>
      </w:r>
      <w:r>
        <w:t xml:space="preserve"> </w:t>
      </w:r>
      <w:r w:rsidR="0009275B">
        <w:t>Советского района</w:t>
      </w:r>
      <w:r>
        <w:t xml:space="preserve"> Алтайского края за 202</w:t>
      </w:r>
      <w:r w:rsidR="00F418D5">
        <w:t>2</w:t>
      </w:r>
      <w:r>
        <w:t xml:space="preserve"> год»</w:t>
      </w:r>
      <w:bookmarkEnd w:id="1"/>
      <w:bookmarkEnd w:id="2"/>
    </w:p>
    <w:p w:rsidR="009B7CAB" w:rsidRDefault="003D066F">
      <w:pPr>
        <w:pStyle w:val="1"/>
        <w:shd w:val="clear" w:color="auto" w:fill="auto"/>
        <w:tabs>
          <w:tab w:val="left" w:pos="7243"/>
        </w:tabs>
        <w:spacing w:after="320"/>
        <w:ind w:firstLine="0"/>
        <w:jc w:val="both"/>
      </w:pPr>
      <w:r>
        <w:t>с. Советское</w:t>
      </w:r>
      <w:r w:rsidR="00EA2F08">
        <w:tab/>
      </w:r>
      <w:r w:rsidR="00802FFA">
        <w:t xml:space="preserve">26 </w:t>
      </w:r>
      <w:r w:rsidR="00EA2F08">
        <w:t>апреля 202</w:t>
      </w:r>
      <w:r>
        <w:t>3</w:t>
      </w:r>
      <w:r w:rsidR="00EA2F08">
        <w:t xml:space="preserve"> года</w:t>
      </w:r>
    </w:p>
    <w:p w:rsidR="009B7CAB" w:rsidRDefault="00EA2F08">
      <w:pPr>
        <w:pStyle w:val="22"/>
        <w:keepNext/>
        <w:keepLines/>
        <w:shd w:val="clear" w:color="auto" w:fill="auto"/>
      </w:pPr>
      <w:bookmarkStart w:id="3" w:name="bookmark8"/>
      <w:bookmarkStart w:id="4" w:name="bookmark9"/>
      <w:r>
        <w:t>1.Общие вопросы</w:t>
      </w:r>
      <w:bookmarkEnd w:id="3"/>
      <w:bookmarkEnd w:id="4"/>
    </w:p>
    <w:p w:rsidR="009B7CAB" w:rsidRDefault="00EA2F08">
      <w:pPr>
        <w:pStyle w:val="1"/>
        <w:shd w:val="clear" w:color="auto" w:fill="auto"/>
        <w:ind w:firstLine="740"/>
        <w:jc w:val="both"/>
      </w:pPr>
      <w:r>
        <w:t xml:space="preserve">Заключение контрольно-счетной палаты </w:t>
      </w:r>
      <w:r w:rsidR="003D066F">
        <w:t>Советского района</w:t>
      </w:r>
      <w:r>
        <w:t xml:space="preserve"> Алтайского края по результатам внешней проверки годового отчета об исполнении бюджета </w:t>
      </w:r>
      <w:r w:rsidRPr="00B87511">
        <w:t xml:space="preserve">муниципального образования </w:t>
      </w:r>
      <w:r w:rsidR="00B624DC">
        <w:t>Коловский</w:t>
      </w:r>
      <w:r w:rsidR="003D066F">
        <w:t xml:space="preserve"> сельсовет</w:t>
      </w:r>
      <w:r>
        <w:t xml:space="preserve"> </w:t>
      </w:r>
      <w:r w:rsidR="003D066F">
        <w:t>Советского района</w:t>
      </w:r>
      <w:r>
        <w:t xml:space="preserve"> Алтайского края и бюджетной отчетности подготовлено в соответствии с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а также:</w:t>
      </w:r>
    </w:p>
    <w:p w:rsidR="009B7CAB" w:rsidRDefault="00D24142" w:rsidP="00D24142">
      <w:pPr>
        <w:pStyle w:val="1"/>
        <w:shd w:val="clear" w:color="auto" w:fill="auto"/>
        <w:tabs>
          <w:tab w:val="left" w:pos="234"/>
        </w:tabs>
        <w:ind w:firstLine="709"/>
        <w:jc w:val="both"/>
      </w:pPr>
      <w:r>
        <w:t xml:space="preserve">- </w:t>
      </w:r>
      <w:r w:rsidR="00EA2F08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9B7CAB" w:rsidRDefault="00D24142" w:rsidP="00D24142">
      <w:pPr>
        <w:pStyle w:val="1"/>
        <w:shd w:val="clear" w:color="auto" w:fill="auto"/>
        <w:tabs>
          <w:tab w:val="left" w:pos="142"/>
        </w:tabs>
        <w:ind w:firstLine="709"/>
        <w:jc w:val="both"/>
      </w:pPr>
      <w:r>
        <w:t xml:space="preserve">- </w:t>
      </w:r>
      <w:r w:rsidR="00EA2F08">
        <w:t>Федерального закона от 06.12.2011 № 402-ФЗ «О бухгалтерском учете»;</w:t>
      </w:r>
    </w:p>
    <w:p w:rsidR="009B7CAB" w:rsidRDefault="00EA2F08" w:rsidP="00D24142">
      <w:pPr>
        <w:pStyle w:val="1"/>
        <w:shd w:val="clear" w:color="auto" w:fill="auto"/>
        <w:tabs>
          <w:tab w:val="left" w:pos="239"/>
        </w:tabs>
        <w:ind w:firstLine="0"/>
        <w:jc w:val="both"/>
      </w:pPr>
      <w:r>
        <w:t>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D24142" w:rsidRDefault="00D24142" w:rsidP="00D24142">
      <w:pPr>
        <w:pStyle w:val="1"/>
        <w:shd w:val="clear" w:color="auto" w:fill="auto"/>
        <w:ind w:firstLine="709"/>
        <w:jc w:val="both"/>
      </w:pPr>
      <w:r>
        <w:t xml:space="preserve">- </w:t>
      </w:r>
      <w:r w:rsidR="00EA2F08">
        <w:t>нормативных и методических документов Министерства финансов Российской Федерации, Министерства финансов Алтайского края, регулирующих порядок исполнения бюджетов, ведения бюджетного учета и составления бюджетной отчетности;</w:t>
      </w:r>
    </w:p>
    <w:p w:rsidR="00D24142" w:rsidRPr="002C3A20" w:rsidRDefault="00D24142" w:rsidP="00D24142">
      <w:pPr>
        <w:pStyle w:val="1"/>
        <w:shd w:val="clear" w:color="auto" w:fill="auto"/>
        <w:ind w:firstLine="709"/>
        <w:jc w:val="both"/>
        <w:rPr>
          <w:color w:val="auto"/>
        </w:rPr>
      </w:pPr>
      <w:r>
        <w:t xml:space="preserve">- </w:t>
      </w:r>
      <w:r w:rsidR="00EA2F08">
        <w:t xml:space="preserve">Положением о бюджетном устройстве, процессе и финансовом контроле, утвержденным решением </w:t>
      </w:r>
      <w:r w:rsidR="00D546BE">
        <w:t>Совета</w:t>
      </w:r>
      <w:r w:rsidR="00EA2F08">
        <w:t xml:space="preserve"> депутатов </w:t>
      </w:r>
      <w:r w:rsidR="00B624DC">
        <w:t>Коловского</w:t>
      </w:r>
      <w:r w:rsidR="006563BA">
        <w:t xml:space="preserve"> </w:t>
      </w:r>
      <w:r w:rsidR="00EA2F08">
        <w:t xml:space="preserve">сельсовета </w:t>
      </w:r>
      <w:r w:rsidR="003D066F">
        <w:t>Советского района</w:t>
      </w:r>
      <w:r w:rsidR="00EA2F08">
        <w:t xml:space="preserve"> Алтайского </w:t>
      </w:r>
      <w:r w:rsidR="00EA2F08" w:rsidRPr="00D546BE">
        <w:rPr>
          <w:color w:val="auto"/>
        </w:rPr>
        <w:t xml:space="preserve">края от </w:t>
      </w:r>
      <w:r w:rsidR="002C3A20" w:rsidRPr="002C3A20">
        <w:rPr>
          <w:color w:val="auto"/>
        </w:rPr>
        <w:t>30</w:t>
      </w:r>
      <w:r w:rsidR="00EA2F08" w:rsidRPr="002C3A20">
        <w:rPr>
          <w:color w:val="auto"/>
        </w:rPr>
        <w:t>.</w:t>
      </w:r>
      <w:r w:rsidR="00F92E3B" w:rsidRPr="002C3A20">
        <w:rPr>
          <w:color w:val="auto"/>
        </w:rPr>
        <w:t>12</w:t>
      </w:r>
      <w:r w:rsidR="00EA2F08" w:rsidRPr="002C3A20">
        <w:rPr>
          <w:color w:val="auto"/>
        </w:rPr>
        <w:t>.20</w:t>
      </w:r>
      <w:r w:rsidR="00F92E3B" w:rsidRPr="002C3A20">
        <w:rPr>
          <w:color w:val="auto"/>
        </w:rPr>
        <w:t>21</w:t>
      </w:r>
      <w:r w:rsidR="00EA2F08" w:rsidRPr="002C3A20">
        <w:rPr>
          <w:color w:val="auto"/>
        </w:rPr>
        <w:t xml:space="preserve"> № </w:t>
      </w:r>
      <w:r w:rsidR="002C3A20" w:rsidRPr="002C3A20">
        <w:rPr>
          <w:color w:val="auto"/>
        </w:rPr>
        <w:t>12/</w:t>
      </w:r>
      <w:r w:rsidR="00D546BE" w:rsidRPr="002C3A20">
        <w:rPr>
          <w:color w:val="auto"/>
        </w:rPr>
        <w:t>1</w:t>
      </w:r>
      <w:r w:rsidR="00EA2F08" w:rsidRPr="002C3A20">
        <w:rPr>
          <w:color w:val="auto"/>
        </w:rPr>
        <w:t>;</w:t>
      </w:r>
    </w:p>
    <w:p w:rsidR="009B7CAB" w:rsidRDefault="00D24142" w:rsidP="00113B50">
      <w:pPr>
        <w:pStyle w:val="1"/>
        <w:shd w:val="clear" w:color="auto" w:fill="auto"/>
        <w:ind w:firstLine="709"/>
        <w:jc w:val="both"/>
      </w:pPr>
      <w:r>
        <w:t xml:space="preserve">- </w:t>
      </w:r>
      <w:r w:rsidR="00EA2F08">
        <w:t xml:space="preserve">Положением о контрольно-счетной палате </w:t>
      </w:r>
      <w:r w:rsidR="003D066F">
        <w:t>Советского района</w:t>
      </w:r>
      <w:r w:rsidR="00EA2F08">
        <w:t xml:space="preserve"> Алтайского края, утвержденным решением </w:t>
      </w:r>
      <w:r>
        <w:t>Советского районного Совета депутатов Алтайского края от 22.06.2022 № 35</w:t>
      </w:r>
      <w:r w:rsidR="00EA2F08">
        <w:t>;</w:t>
      </w:r>
    </w:p>
    <w:p w:rsidR="009B7CAB" w:rsidRDefault="00D24142" w:rsidP="00D24142">
      <w:pPr>
        <w:pStyle w:val="1"/>
        <w:shd w:val="clear" w:color="auto" w:fill="auto"/>
        <w:tabs>
          <w:tab w:val="left" w:pos="246"/>
        </w:tabs>
        <w:ind w:firstLine="709"/>
        <w:jc w:val="both"/>
      </w:pPr>
      <w:r>
        <w:t>- Соглашением от 22</w:t>
      </w:r>
      <w:r w:rsidR="00EA2F08">
        <w:t>.03.202</w:t>
      </w:r>
      <w:r>
        <w:t>3</w:t>
      </w:r>
      <w:r w:rsidR="00EA2F08">
        <w:t>, заключенным между С</w:t>
      </w:r>
      <w:r>
        <w:t>оветом</w:t>
      </w:r>
      <w:r w:rsidR="00EA2F08">
        <w:t xml:space="preserve"> депутатов </w:t>
      </w:r>
      <w:r w:rsidR="00B624DC">
        <w:t>Коловского</w:t>
      </w:r>
      <w:r w:rsidR="006563BA">
        <w:t xml:space="preserve"> </w:t>
      </w:r>
      <w:r w:rsidR="00EA2F08">
        <w:t xml:space="preserve">сельсовета </w:t>
      </w:r>
      <w:r w:rsidR="003D066F">
        <w:t>Советского района</w:t>
      </w:r>
      <w:r w:rsidR="00EA2F08">
        <w:t xml:space="preserve"> Алтайского края и </w:t>
      </w:r>
      <w:r>
        <w:t>Советским</w:t>
      </w:r>
      <w:r w:rsidR="00EA2F08">
        <w:t xml:space="preserve"> районным </w:t>
      </w:r>
      <w:r>
        <w:t>Советом</w:t>
      </w:r>
      <w:r w:rsidR="00EA2F08">
        <w:t xml:space="preserve"> депутатов Алтайского края «О передаче контрольно</w:t>
      </w:r>
      <w:r w:rsidR="00EA2F08">
        <w:softHyphen/>
      </w:r>
      <w:r>
        <w:t>-</w:t>
      </w:r>
      <w:r w:rsidR="00EA2F08">
        <w:t xml:space="preserve">счетному органу района полномочий контрольно-счетного органа </w:t>
      </w:r>
      <w:r w:rsidR="00B624DC">
        <w:t>Коловского</w:t>
      </w:r>
      <w:r w:rsidR="006563BA">
        <w:t xml:space="preserve"> </w:t>
      </w:r>
      <w:r w:rsidR="00EA2F08">
        <w:t>сельсовета по осуществлению внешнего муниципального контроля»;</w:t>
      </w:r>
    </w:p>
    <w:p w:rsidR="009B7CAB" w:rsidRDefault="00E22F17" w:rsidP="00E22F17">
      <w:pPr>
        <w:pStyle w:val="1"/>
        <w:shd w:val="clear" w:color="auto" w:fill="auto"/>
        <w:tabs>
          <w:tab w:val="left" w:pos="246"/>
        </w:tabs>
        <w:ind w:firstLine="709"/>
        <w:jc w:val="both"/>
      </w:pPr>
      <w:r>
        <w:t xml:space="preserve">- </w:t>
      </w:r>
      <w:r w:rsidR="00EA2F08">
        <w:t xml:space="preserve">планом работы контрольно-счетной палаты </w:t>
      </w:r>
      <w:r w:rsidR="003D066F">
        <w:t>Советского района</w:t>
      </w:r>
      <w:r>
        <w:t xml:space="preserve"> на 2023</w:t>
      </w:r>
      <w:r w:rsidR="00EA2F08">
        <w:t xml:space="preserve"> год, утвержденное распоряжением председателем контрольно-счетной палаты от</w:t>
      </w:r>
    </w:p>
    <w:p w:rsidR="009B7CAB" w:rsidRDefault="00EA2F08" w:rsidP="00E22F17">
      <w:pPr>
        <w:pStyle w:val="1"/>
        <w:numPr>
          <w:ilvl w:val="2"/>
          <w:numId w:val="8"/>
        </w:numPr>
        <w:shd w:val="clear" w:color="auto" w:fill="auto"/>
        <w:tabs>
          <w:tab w:val="left" w:pos="1385"/>
        </w:tabs>
        <w:jc w:val="both"/>
      </w:pPr>
      <w:r>
        <w:t xml:space="preserve">№ </w:t>
      </w:r>
      <w:r w:rsidR="00E22F17">
        <w:t>12</w:t>
      </w:r>
      <w:r>
        <w:t xml:space="preserve"> ( п.1.</w:t>
      </w:r>
      <w:r w:rsidR="00E22F17">
        <w:t>3</w:t>
      </w:r>
      <w:r>
        <w:t xml:space="preserve"> </w:t>
      </w:r>
      <w:r w:rsidR="00E22F17">
        <w:t>)</w:t>
      </w:r>
      <w:r>
        <w:t>.</w:t>
      </w:r>
    </w:p>
    <w:p w:rsidR="009B7CAB" w:rsidRDefault="00EA2F08">
      <w:pPr>
        <w:pStyle w:val="1"/>
        <w:shd w:val="clear" w:color="auto" w:fill="auto"/>
        <w:ind w:firstLine="740"/>
        <w:jc w:val="both"/>
      </w:pPr>
      <w:r>
        <w:t xml:space="preserve">Цель внешней проверки: подготовка заключения на годовой отчет об исполнении бюджета </w:t>
      </w:r>
      <w:r w:rsidR="00B624DC">
        <w:t>Коловского</w:t>
      </w:r>
      <w:r w:rsidR="006563BA">
        <w:t xml:space="preserve"> </w:t>
      </w:r>
      <w:r>
        <w:t>сельсовета за 202</w:t>
      </w:r>
      <w:r w:rsidR="00E22F17">
        <w:t>2</w:t>
      </w:r>
      <w:r>
        <w:t xml:space="preserve"> год (далее - бюджета сельского поселения).</w:t>
      </w:r>
    </w:p>
    <w:p w:rsidR="009B7CAB" w:rsidRDefault="00EA2F08">
      <w:pPr>
        <w:pStyle w:val="1"/>
        <w:shd w:val="clear" w:color="auto" w:fill="auto"/>
        <w:ind w:firstLine="740"/>
        <w:jc w:val="both"/>
      </w:pPr>
      <w:r>
        <w:lastRenderedPageBreak/>
        <w:t xml:space="preserve">Данное заключение подготовлено с учетом данных внешней проверки годовой бюджетной отчетности администрации </w:t>
      </w:r>
      <w:r w:rsidR="00B624DC">
        <w:t>Коловского</w:t>
      </w:r>
      <w:r w:rsidR="006563BA">
        <w:t xml:space="preserve"> </w:t>
      </w:r>
      <w:r>
        <w:t xml:space="preserve">сельсовета </w:t>
      </w:r>
      <w:r w:rsidR="003D066F">
        <w:t>Советского района</w:t>
      </w:r>
      <w:r>
        <w:t xml:space="preserve"> Алтайского края.</w:t>
      </w:r>
    </w:p>
    <w:p w:rsidR="009B7CAB" w:rsidRDefault="00EA2F08">
      <w:pPr>
        <w:pStyle w:val="1"/>
        <w:shd w:val="clear" w:color="auto" w:fill="auto"/>
        <w:spacing w:after="320"/>
        <w:ind w:firstLine="740"/>
        <w:jc w:val="both"/>
      </w:pPr>
      <w:r>
        <w:t xml:space="preserve">В ходе внешней проверки годового отчета об исполнении бюджета </w:t>
      </w:r>
      <w:r w:rsidR="00B624DC">
        <w:t>Коловского</w:t>
      </w:r>
      <w:r w:rsidR="006563BA">
        <w:t xml:space="preserve"> </w:t>
      </w:r>
      <w:r>
        <w:t>сельсовета за 202</w:t>
      </w:r>
      <w:r w:rsidR="00E22F17">
        <w:t>2</w:t>
      </w:r>
      <w:r>
        <w:t xml:space="preserve"> год проведена проверка состава и содержание форм бюджетной отчетности сельсовета по состоянию на 01.01.202</w:t>
      </w:r>
      <w:r w:rsidR="00E22F17">
        <w:t>3</w:t>
      </w:r>
      <w:r>
        <w:t>, анализ объема и структуры доходов и расходов бюджета сельского поселения, оценка размера дефицита (профицита) бюджета сельского поселения на соответствие установленным требованиям Бюджетного кодекса Российской Федерации.</w:t>
      </w:r>
    </w:p>
    <w:p w:rsidR="009B7CAB" w:rsidRPr="00113B50" w:rsidRDefault="00EA2F08">
      <w:pPr>
        <w:pStyle w:val="22"/>
        <w:keepNext/>
        <w:keepLines/>
        <w:numPr>
          <w:ilvl w:val="0"/>
          <w:numId w:val="3"/>
        </w:numPr>
        <w:shd w:val="clear" w:color="auto" w:fill="auto"/>
        <w:rPr>
          <w:color w:val="auto"/>
        </w:rPr>
      </w:pPr>
      <w:bookmarkStart w:id="5" w:name="bookmark10"/>
      <w:bookmarkStart w:id="6" w:name="bookmark11"/>
      <w:r w:rsidRPr="00113B50">
        <w:rPr>
          <w:color w:val="auto"/>
        </w:rPr>
        <w:t>Внешняя проверка годового отчета об исполнении бюджета</w:t>
      </w:r>
      <w:bookmarkEnd w:id="5"/>
      <w:bookmarkEnd w:id="6"/>
    </w:p>
    <w:p w:rsidR="009B7CAB" w:rsidRPr="00C37827" w:rsidRDefault="00EA2F08" w:rsidP="00113B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827">
        <w:rPr>
          <w:rFonts w:ascii="Times New Roman" w:hAnsi="Times New Roman" w:cs="Times New Roman"/>
          <w:sz w:val="28"/>
          <w:szCs w:val="28"/>
        </w:rPr>
        <w:t>Решением С</w:t>
      </w:r>
      <w:r w:rsidR="00C37827" w:rsidRPr="00C37827">
        <w:rPr>
          <w:rFonts w:ascii="Times New Roman" w:hAnsi="Times New Roman" w:cs="Times New Roman"/>
          <w:sz w:val="28"/>
          <w:szCs w:val="28"/>
        </w:rPr>
        <w:t>овета</w:t>
      </w:r>
      <w:r w:rsidRPr="00C3782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B624DC">
        <w:rPr>
          <w:rFonts w:ascii="Times New Roman" w:hAnsi="Times New Roman" w:cs="Times New Roman"/>
          <w:sz w:val="28"/>
          <w:szCs w:val="28"/>
        </w:rPr>
        <w:t>Коловского</w:t>
      </w:r>
      <w:r w:rsidR="006563BA">
        <w:rPr>
          <w:rFonts w:ascii="Times New Roman" w:hAnsi="Times New Roman" w:cs="Times New Roman"/>
          <w:sz w:val="28"/>
          <w:szCs w:val="28"/>
        </w:rPr>
        <w:t xml:space="preserve"> </w:t>
      </w:r>
      <w:r w:rsidRPr="00C3782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994CCE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994CCE" w:rsidRPr="00994CC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624D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994CCE">
        <w:rPr>
          <w:rFonts w:ascii="Times New Roman" w:hAnsi="Times New Roman" w:cs="Times New Roman"/>
          <w:color w:val="auto"/>
          <w:sz w:val="28"/>
          <w:szCs w:val="28"/>
        </w:rPr>
        <w:t>.12.202</w:t>
      </w:r>
      <w:r w:rsidR="00C37827" w:rsidRPr="00994CC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994CCE">
        <w:rPr>
          <w:rFonts w:ascii="Times New Roman" w:hAnsi="Times New Roman" w:cs="Times New Roman"/>
          <w:color w:val="auto"/>
          <w:sz w:val="28"/>
          <w:szCs w:val="28"/>
        </w:rPr>
        <w:t xml:space="preserve"> года № </w:t>
      </w:r>
      <w:r w:rsidR="00B624DC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B87511" w:rsidRPr="0099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7827">
        <w:rPr>
          <w:rFonts w:ascii="Times New Roman" w:hAnsi="Times New Roman" w:cs="Times New Roman"/>
          <w:sz w:val="28"/>
          <w:szCs w:val="28"/>
        </w:rPr>
        <w:t>«</w:t>
      </w:r>
      <w:r w:rsidR="00C37827" w:rsidRPr="00C37827">
        <w:rPr>
          <w:rFonts w:ascii="Times New Roman" w:eastAsia="Times New Roman" w:hAnsi="Times New Roman" w:cs="Times New Roman"/>
          <w:bCs/>
          <w:sz w:val="28"/>
          <w:szCs w:val="28"/>
        </w:rPr>
        <w:t xml:space="preserve">О бюджете муниципального образования Администрация </w:t>
      </w:r>
      <w:r w:rsidR="00B624DC">
        <w:rPr>
          <w:rFonts w:ascii="Times New Roman" w:eastAsia="Times New Roman" w:hAnsi="Times New Roman" w:cs="Times New Roman"/>
          <w:bCs/>
          <w:sz w:val="28"/>
          <w:szCs w:val="28"/>
        </w:rPr>
        <w:t>Коловского</w:t>
      </w:r>
      <w:r w:rsidR="00656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37827" w:rsidRPr="00C37827">
        <w:rPr>
          <w:rFonts w:ascii="Times New Roman" w:eastAsia="Times New Roman" w:hAnsi="Times New Roman" w:cs="Times New Roman"/>
          <w:bCs/>
          <w:sz w:val="28"/>
          <w:szCs w:val="28"/>
        </w:rPr>
        <w:t>сельсовета Советского района Алтайского края</w:t>
      </w:r>
      <w:r w:rsidR="00C378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37827" w:rsidRPr="00C37827">
        <w:rPr>
          <w:rFonts w:ascii="Times New Roman" w:eastAsia="Times New Roman" w:hAnsi="Times New Roman" w:cs="Times New Roman"/>
          <w:bCs/>
          <w:sz w:val="28"/>
          <w:szCs w:val="28"/>
        </w:rPr>
        <w:t>на 2022 год и на плановый период 2023 и 2024 годов</w:t>
      </w:r>
      <w:r w:rsidRPr="00C37827">
        <w:rPr>
          <w:rFonts w:ascii="Times New Roman" w:hAnsi="Times New Roman" w:cs="Times New Roman"/>
          <w:sz w:val="28"/>
          <w:szCs w:val="28"/>
        </w:rPr>
        <w:t xml:space="preserve">» утверждены основные параметры бюджета сельского поселения по доходам в сумме </w:t>
      </w:r>
      <w:r w:rsidR="00B624DC">
        <w:rPr>
          <w:rFonts w:ascii="Times New Roman" w:hAnsi="Times New Roman" w:cs="Times New Roman"/>
          <w:sz w:val="28"/>
          <w:szCs w:val="28"/>
        </w:rPr>
        <w:t>1501,8</w:t>
      </w:r>
      <w:r w:rsidRPr="00C37827"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B624DC">
        <w:rPr>
          <w:rFonts w:ascii="Times New Roman" w:hAnsi="Times New Roman" w:cs="Times New Roman"/>
          <w:sz w:val="28"/>
          <w:szCs w:val="28"/>
        </w:rPr>
        <w:t>1501,8</w:t>
      </w:r>
      <w:r w:rsidRPr="002120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37827">
        <w:rPr>
          <w:rFonts w:ascii="Times New Roman" w:hAnsi="Times New Roman" w:cs="Times New Roman"/>
          <w:sz w:val="28"/>
          <w:szCs w:val="28"/>
        </w:rPr>
        <w:t>тыс. рублей, дефицит бюджета 0,0 тыс. рублей.</w:t>
      </w:r>
    </w:p>
    <w:p w:rsidR="00C37827" w:rsidRPr="000A4B34" w:rsidRDefault="00EA2F08">
      <w:pPr>
        <w:pStyle w:val="1"/>
        <w:shd w:val="clear" w:color="auto" w:fill="auto"/>
        <w:ind w:firstLine="740"/>
        <w:jc w:val="both"/>
      </w:pPr>
      <w:r w:rsidRPr="00C37827">
        <w:t>В течение 202</w:t>
      </w:r>
      <w:r w:rsidR="00C37827" w:rsidRPr="00C37827">
        <w:t>2</w:t>
      </w:r>
      <w:r w:rsidRPr="00C37827">
        <w:t xml:space="preserve"> года в вышеуказанное Решение вносил</w:t>
      </w:r>
      <w:r w:rsidR="00C37827">
        <w:t xml:space="preserve">ось </w:t>
      </w:r>
      <w:r w:rsidR="000A4B34">
        <w:t>два</w:t>
      </w:r>
      <w:r w:rsidRPr="00C37827">
        <w:t xml:space="preserve"> изменени</w:t>
      </w:r>
      <w:r w:rsidR="00C37827">
        <w:t>е</w:t>
      </w:r>
      <w:r w:rsidRPr="00C37827">
        <w:t xml:space="preserve"> и дополнени</w:t>
      </w:r>
      <w:r w:rsidR="00C37827">
        <w:t>е</w:t>
      </w:r>
      <w:r w:rsidRPr="00C37827">
        <w:t xml:space="preserve"> решени</w:t>
      </w:r>
      <w:r w:rsidR="00C37827">
        <w:t>ем</w:t>
      </w:r>
      <w:r w:rsidRPr="00C37827">
        <w:t xml:space="preserve"> Со</w:t>
      </w:r>
      <w:r w:rsidR="00C37827" w:rsidRPr="00C37827">
        <w:t>вета</w:t>
      </w:r>
      <w:r w:rsidRPr="00C37827">
        <w:t xml:space="preserve"> депутатов </w:t>
      </w:r>
      <w:r w:rsidR="00B624DC">
        <w:t>Коловского</w:t>
      </w:r>
      <w:r w:rsidR="006563BA">
        <w:t xml:space="preserve"> </w:t>
      </w:r>
      <w:r w:rsidRPr="00C37827">
        <w:t xml:space="preserve">сельсовета </w:t>
      </w:r>
      <w:r w:rsidR="00BC48F3" w:rsidRPr="00B624DC">
        <w:t xml:space="preserve">№ </w:t>
      </w:r>
      <w:r w:rsidR="00DE2B1A" w:rsidRPr="00B624DC">
        <w:t>1</w:t>
      </w:r>
      <w:r w:rsidR="00B624DC" w:rsidRPr="00B624DC">
        <w:t>5</w:t>
      </w:r>
      <w:r w:rsidR="00BC48F3" w:rsidRPr="00B624DC">
        <w:t xml:space="preserve"> от 2</w:t>
      </w:r>
      <w:r w:rsidR="00DE2B1A" w:rsidRPr="00B624DC">
        <w:t>0</w:t>
      </w:r>
      <w:r w:rsidR="00BC48F3" w:rsidRPr="00B624DC">
        <w:t>.06.2022</w:t>
      </w:r>
      <w:r w:rsidR="00BC48F3" w:rsidRPr="000A4B34">
        <w:t>,</w:t>
      </w:r>
      <w:r w:rsidR="00283E29" w:rsidRPr="000A4B34">
        <w:t xml:space="preserve"> № </w:t>
      </w:r>
      <w:r w:rsidR="000A4B34" w:rsidRPr="000A4B34">
        <w:t>2/1</w:t>
      </w:r>
      <w:r w:rsidR="00283E29" w:rsidRPr="000A4B34">
        <w:t xml:space="preserve"> от </w:t>
      </w:r>
      <w:r w:rsidR="00DE2B1A" w:rsidRPr="000A4B34">
        <w:t>2</w:t>
      </w:r>
      <w:r w:rsidR="000A4B34" w:rsidRPr="000A4B34">
        <w:t>3</w:t>
      </w:r>
      <w:r w:rsidR="00283E29" w:rsidRPr="000A4B34">
        <w:t>.</w:t>
      </w:r>
      <w:r w:rsidR="00DE2B1A" w:rsidRPr="000A4B34">
        <w:t>09</w:t>
      </w:r>
      <w:r w:rsidR="00283E29" w:rsidRPr="000A4B34">
        <w:t>.2022</w:t>
      </w:r>
      <w:r w:rsidRPr="000A4B34">
        <w:t xml:space="preserve"> </w:t>
      </w:r>
      <w:r w:rsidR="00C37827" w:rsidRPr="000A4B34">
        <w:t>.</w:t>
      </w:r>
      <w:r w:rsidRPr="000A4B34">
        <w:t xml:space="preserve"> </w:t>
      </w:r>
    </w:p>
    <w:p w:rsidR="009B7CAB" w:rsidRPr="00B91A62" w:rsidRDefault="00EA2F08" w:rsidP="00B91A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B34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B91A62" w:rsidRPr="000A4B34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B624DC" w:rsidRPr="000A4B34">
        <w:rPr>
          <w:rFonts w:ascii="Times New Roman" w:hAnsi="Times New Roman" w:cs="Times New Roman"/>
          <w:sz w:val="28"/>
          <w:szCs w:val="28"/>
        </w:rPr>
        <w:t>Коловского</w:t>
      </w:r>
      <w:r w:rsidR="006563BA" w:rsidRPr="000A4B34">
        <w:rPr>
          <w:rFonts w:ascii="Times New Roman" w:hAnsi="Times New Roman" w:cs="Times New Roman"/>
          <w:sz w:val="28"/>
          <w:szCs w:val="28"/>
        </w:rPr>
        <w:t xml:space="preserve"> </w:t>
      </w:r>
      <w:r w:rsidR="00B91A62" w:rsidRPr="000A4B34">
        <w:rPr>
          <w:rFonts w:ascii="Times New Roman" w:hAnsi="Times New Roman" w:cs="Times New Roman"/>
          <w:sz w:val="28"/>
          <w:szCs w:val="28"/>
        </w:rPr>
        <w:t>сельсовета №</w:t>
      </w:r>
      <w:r w:rsidR="00283E29" w:rsidRPr="000A4B34">
        <w:rPr>
          <w:rFonts w:ascii="Times New Roman" w:hAnsi="Times New Roman" w:cs="Times New Roman"/>
          <w:sz w:val="28"/>
          <w:szCs w:val="28"/>
        </w:rPr>
        <w:t>2</w:t>
      </w:r>
      <w:r w:rsidR="000A4B34" w:rsidRPr="000A4B34">
        <w:rPr>
          <w:rFonts w:ascii="Times New Roman" w:hAnsi="Times New Roman" w:cs="Times New Roman"/>
          <w:sz w:val="28"/>
          <w:szCs w:val="28"/>
        </w:rPr>
        <w:t>/1</w:t>
      </w:r>
      <w:r w:rsidR="00B91A62" w:rsidRPr="000A4B34">
        <w:rPr>
          <w:rFonts w:ascii="Times New Roman" w:hAnsi="Times New Roman" w:cs="Times New Roman"/>
          <w:sz w:val="28"/>
          <w:szCs w:val="28"/>
        </w:rPr>
        <w:t xml:space="preserve"> от </w:t>
      </w:r>
      <w:r w:rsidR="00283E29" w:rsidRPr="000A4B34">
        <w:rPr>
          <w:rFonts w:ascii="Times New Roman" w:hAnsi="Times New Roman" w:cs="Times New Roman"/>
          <w:sz w:val="28"/>
          <w:szCs w:val="28"/>
        </w:rPr>
        <w:t>23</w:t>
      </w:r>
      <w:r w:rsidR="00B91A62" w:rsidRPr="000A4B34">
        <w:rPr>
          <w:rFonts w:ascii="Times New Roman" w:hAnsi="Times New Roman" w:cs="Times New Roman"/>
          <w:sz w:val="28"/>
          <w:szCs w:val="28"/>
        </w:rPr>
        <w:t>.</w:t>
      </w:r>
      <w:r w:rsidR="000A4B34" w:rsidRPr="000A4B34">
        <w:rPr>
          <w:rFonts w:ascii="Times New Roman" w:hAnsi="Times New Roman" w:cs="Times New Roman"/>
          <w:sz w:val="28"/>
          <w:szCs w:val="28"/>
        </w:rPr>
        <w:t>09</w:t>
      </w:r>
      <w:r w:rsidR="00B91A62" w:rsidRPr="000A4B34">
        <w:rPr>
          <w:rFonts w:ascii="Times New Roman" w:hAnsi="Times New Roman" w:cs="Times New Roman"/>
          <w:sz w:val="28"/>
          <w:szCs w:val="28"/>
        </w:rPr>
        <w:t>.2022</w:t>
      </w:r>
      <w:r w:rsidR="00B91A62" w:rsidRPr="000A4B34">
        <w:t xml:space="preserve"> </w:t>
      </w:r>
      <w:r w:rsidR="00B91A62" w:rsidRPr="000A4B34">
        <w:rPr>
          <w:rFonts w:ascii="Times New Roman" w:hAnsi="Times New Roman" w:cs="Times New Roman"/>
          <w:sz w:val="28"/>
          <w:szCs w:val="28"/>
        </w:rPr>
        <w:t>«О внесении изменений в решение №</w:t>
      </w:r>
      <w:r w:rsidR="00B624DC" w:rsidRPr="000A4B34">
        <w:rPr>
          <w:rFonts w:ascii="Times New Roman" w:hAnsi="Times New Roman" w:cs="Times New Roman"/>
          <w:sz w:val="28"/>
          <w:szCs w:val="28"/>
        </w:rPr>
        <w:t>7</w:t>
      </w:r>
      <w:r w:rsidR="00B91A62" w:rsidRPr="000A4B34">
        <w:rPr>
          <w:rFonts w:ascii="Times New Roman" w:hAnsi="Times New Roman" w:cs="Times New Roman"/>
          <w:sz w:val="28"/>
          <w:szCs w:val="28"/>
        </w:rPr>
        <w:t xml:space="preserve"> от 2</w:t>
      </w:r>
      <w:r w:rsidR="00B624DC" w:rsidRPr="000A4B34">
        <w:rPr>
          <w:rFonts w:ascii="Times New Roman" w:hAnsi="Times New Roman" w:cs="Times New Roman"/>
          <w:sz w:val="28"/>
          <w:szCs w:val="28"/>
        </w:rPr>
        <w:t>4</w:t>
      </w:r>
      <w:r w:rsidR="00B91A62" w:rsidRPr="000A4B34">
        <w:rPr>
          <w:rFonts w:ascii="Times New Roman" w:hAnsi="Times New Roman" w:cs="Times New Roman"/>
          <w:sz w:val="28"/>
          <w:szCs w:val="28"/>
        </w:rPr>
        <w:t>.12.2021 «</w:t>
      </w:r>
      <w:r w:rsidR="00B91A62" w:rsidRPr="000A4B34">
        <w:rPr>
          <w:rFonts w:ascii="Times New Roman" w:eastAsia="Calibri" w:hAnsi="Times New Roman" w:cs="Times New Roman"/>
          <w:sz w:val="28"/>
          <w:szCs w:val="28"/>
        </w:rPr>
        <w:t xml:space="preserve">О бюджете муниципального образования </w:t>
      </w:r>
      <w:r w:rsidR="00B624DC" w:rsidRPr="000A4B34">
        <w:rPr>
          <w:rFonts w:ascii="Times New Roman" w:eastAsia="Calibri" w:hAnsi="Times New Roman" w:cs="Times New Roman"/>
          <w:sz w:val="28"/>
          <w:szCs w:val="28"/>
        </w:rPr>
        <w:t>Коловский</w:t>
      </w:r>
      <w:r w:rsidR="00B91A62" w:rsidRPr="000A4B34">
        <w:rPr>
          <w:rFonts w:ascii="Times New Roman" w:eastAsia="Calibri" w:hAnsi="Times New Roman" w:cs="Times New Roman"/>
          <w:sz w:val="28"/>
          <w:szCs w:val="28"/>
        </w:rPr>
        <w:t xml:space="preserve"> сельсовет на очередной финансовый 2022 год и плановый период 2023-20243гг</w:t>
      </w:r>
      <w:r w:rsidR="00B91A62" w:rsidRPr="000A4B34">
        <w:rPr>
          <w:rFonts w:ascii="Times New Roman" w:hAnsi="Times New Roman" w:cs="Times New Roman"/>
          <w:sz w:val="28"/>
          <w:szCs w:val="28"/>
        </w:rPr>
        <w:t xml:space="preserve">» </w:t>
      </w:r>
      <w:r w:rsidRPr="000A4B34">
        <w:rPr>
          <w:rFonts w:ascii="Times New Roman" w:hAnsi="Times New Roman" w:cs="Times New Roman"/>
          <w:sz w:val="28"/>
          <w:szCs w:val="28"/>
        </w:rPr>
        <w:t>увеличены доходы бюджета сельского</w:t>
      </w:r>
      <w:r w:rsidRPr="00B91A62">
        <w:rPr>
          <w:rFonts w:ascii="Times New Roman" w:hAnsi="Times New Roman" w:cs="Times New Roman"/>
          <w:sz w:val="28"/>
          <w:szCs w:val="28"/>
        </w:rPr>
        <w:t xml:space="preserve"> поселения до суммы в </w:t>
      </w:r>
      <w:r w:rsidR="00B624DC">
        <w:rPr>
          <w:rFonts w:ascii="Times New Roman" w:hAnsi="Times New Roman" w:cs="Times New Roman"/>
          <w:sz w:val="28"/>
          <w:szCs w:val="28"/>
        </w:rPr>
        <w:t>3621,8</w:t>
      </w:r>
      <w:r w:rsidR="00B91A62" w:rsidRPr="001A78F3">
        <w:rPr>
          <w:rFonts w:ascii="Times New Roman" w:hAnsi="Times New Roman" w:cs="Times New Roman"/>
          <w:sz w:val="28"/>
          <w:szCs w:val="28"/>
        </w:rPr>
        <w:t xml:space="preserve"> </w:t>
      </w:r>
      <w:r w:rsidRPr="00283E29">
        <w:rPr>
          <w:rFonts w:ascii="Times New Roman" w:hAnsi="Times New Roman" w:cs="Times New Roman"/>
          <w:sz w:val="28"/>
          <w:szCs w:val="28"/>
        </w:rPr>
        <w:t xml:space="preserve">тыс. рублей, расходы до суммы в </w:t>
      </w:r>
      <w:r w:rsidR="00B624DC">
        <w:rPr>
          <w:rFonts w:ascii="Times New Roman" w:hAnsi="Times New Roman" w:cs="Times New Roman"/>
          <w:sz w:val="28"/>
          <w:szCs w:val="28"/>
        </w:rPr>
        <w:t>3730,0</w:t>
      </w:r>
      <w:r w:rsidRPr="00283E2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DE2B1A">
        <w:rPr>
          <w:rFonts w:ascii="Times New Roman" w:hAnsi="Times New Roman" w:cs="Times New Roman"/>
          <w:sz w:val="28"/>
          <w:szCs w:val="28"/>
        </w:rPr>
        <w:t>де</w:t>
      </w:r>
      <w:r w:rsidR="00283E29" w:rsidRPr="00283E29">
        <w:rPr>
          <w:rFonts w:ascii="Times New Roman" w:hAnsi="Times New Roman" w:cs="Times New Roman"/>
          <w:sz w:val="28"/>
          <w:szCs w:val="28"/>
        </w:rPr>
        <w:t>фицит</w:t>
      </w:r>
      <w:r w:rsidRPr="00283E29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 утвержден в сумме </w:t>
      </w:r>
      <w:r w:rsidR="00B624DC">
        <w:rPr>
          <w:rFonts w:ascii="Times New Roman" w:hAnsi="Times New Roman" w:cs="Times New Roman"/>
          <w:sz w:val="28"/>
          <w:szCs w:val="28"/>
        </w:rPr>
        <w:t>108,2</w:t>
      </w:r>
      <w:r w:rsidRPr="00283E2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83E29" w:rsidRDefault="00283E29">
      <w:pPr>
        <w:pStyle w:val="22"/>
        <w:keepNext/>
        <w:keepLines/>
        <w:shd w:val="clear" w:color="auto" w:fill="auto"/>
      </w:pPr>
      <w:bookmarkStart w:id="7" w:name="bookmark12"/>
      <w:bookmarkStart w:id="8" w:name="bookmark13"/>
    </w:p>
    <w:p w:rsidR="009B7CAB" w:rsidRDefault="00EA2F08">
      <w:pPr>
        <w:pStyle w:val="22"/>
        <w:keepNext/>
        <w:keepLines/>
        <w:shd w:val="clear" w:color="auto" w:fill="auto"/>
      </w:pPr>
      <w:r>
        <w:t>З.</w:t>
      </w:r>
      <w:r w:rsidR="00E22F17">
        <w:t xml:space="preserve"> </w:t>
      </w:r>
      <w:r>
        <w:t>Исполнение бюджета по доходам.</w:t>
      </w:r>
      <w:bookmarkEnd w:id="7"/>
      <w:bookmarkEnd w:id="8"/>
    </w:p>
    <w:p w:rsidR="00283E29" w:rsidRDefault="00283E29">
      <w:pPr>
        <w:pStyle w:val="22"/>
        <w:keepNext/>
        <w:keepLines/>
        <w:shd w:val="clear" w:color="auto" w:fill="auto"/>
      </w:pPr>
    </w:p>
    <w:p w:rsidR="009B7CAB" w:rsidRDefault="00EA2F08">
      <w:pPr>
        <w:pStyle w:val="1"/>
        <w:shd w:val="clear" w:color="auto" w:fill="auto"/>
        <w:ind w:firstLine="760"/>
        <w:jc w:val="both"/>
      </w:pPr>
      <w:r>
        <w:t xml:space="preserve">Доходная часть бюджета </w:t>
      </w:r>
      <w:r w:rsidR="00B64CA1">
        <w:t xml:space="preserve">Администрации </w:t>
      </w:r>
      <w:r w:rsidR="00B624DC">
        <w:t>Коловского</w:t>
      </w:r>
      <w:r w:rsidR="00F9749B">
        <w:t xml:space="preserve"> </w:t>
      </w:r>
      <w:r>
        <w:t>сельсовет</w:t>
      </w:r>
      <w:r w:rsidR="00B64CA1">
        <w:t xml:space="preserve">а </w:t>
      </w:r>
      <w:r>
        <w:t>за 202</w:t>
      </w:r>
      <w:r w:rsidR="00E22F17">
        <w:t>2</w:t>
      </w:r>
      <w:r>
        <w:t xml:space="preserve"> год составила </w:t>
      </w:r>
      <w:r w:rsidR="00F9749B">
        <w:t>4888,5</w:t>
      </w:r>
      <w:r>
        <w:t xml:space="preserve"> тыс. рублей. План по доходам выполнен на </w:t>
      </w:r>
      <w:r w:rsidR="00F9749B">
        <w:t>9</w:t>
      </w:r>
      <w:r w:rsidR="00B624DC">
        <w:t>8,7</w:t>
      </w:r>
      <w:r>
        <w:t>%.</w:t>
      </w:r>
    </w:p>
    <w:p w:rsidR="00D9549E" w:rsidRDefault="00EA2F08">
      <w:pPr>
        <w:pStyle w:val="1"/>
        <w:shd w:val="clear" w:color="auto" w:fill="auto"/>
        <w:ind w:firstLine="760"/>
        <w:jc w:val="both"/>
      </w:pPr>
      <w:r>
        <w:t>При этом собственных налоговых и неналоговых доходов за 202</w:t>
      </w:r>
      <w:r w:rsidR="00B64CA1">
        <w:t>2</w:t>
      </w:r>
      <w:r>
        <w:t xml:space="preserve"> год получено </w:t>
      </w:r>
      <w:r w:rsidR="00DA0657">
        <w:t>697,1</w:t>
      </w:r>
      <w:r>
        <w:t xml:space="preserve"> тыс. рублей. Доля собственных доходов в общей- сумме доходов сельского поселения составляет </w:t>
      </w:r>
      <w:r w:rsidR="00DA0657">
        <w:t>20,3</w:t>
      </w:r>
      <w:r>
        <w:t xml:space="preserve"> %. </w:t>
      </w:r>
    </w:p>
    <w:p w:rsidR="00DA0657" w:rsidRDefault="00EA2F08">
      <w:pPr>
        <w:pStyle w:val="1"/>
        <w:shd w:val="clear" w:color="auto" w:fill="auto"/>
        <w:ind w:firstLine="760"/>
        <w:jc w:val="both"/>
      </w:pPr>
      <w:r>
        <w:t xml:space="preserve">В бюджет сельского поселения поступают следующие виды налоговых доходов: налог на доходы физических лиц, единый сельскохозяйственный налог, земельный налог, налог на имущество физических лиц. </w:t>
      </w:r>
    </w:p>
    <w:p w:rsidR="009B7CAB" w:rsidRDefault="00EA2F08">
      <w:pPr>
        <w:pStyle w:val="1"/>
        <w:shd w:val="clear" w:color="auto" w:fill="auto"/>
        <w:ind w:firstLine="760"/>
        <w:jc w:val="both"/>
      </w:pPr>
      <w:r>
        <w:t>За 202</w:t>
      </w:r>
      <w:r w:rsidR="00B64CA1">
        <w:t>2</w:t>
      </w:r>
      <w:r>
        <w:t xml:space="preserve"> год поступило налоговых доходов </w:t>
      </w:r>
      <w:r w:rsidR="00DA0657">
        <w:t>492,0</w:t>
      </w:r>
      <w:r>
        <w:t xml:space="preserve"> тыс. рублей или </w:t>
      </w:r>
      <w:r w:rsidR="00DA0657">
        <w:t>70,6</w:t>
      </w:r>
      <w:r>
        <w:t xml:space="preserve"> % от суммы собственных доходов поселения. </w:t>
      </w:r>
      <w:r w:rsidR="00D9549E">
        <w:t>Земельный налог</w:t>
      </w:r>
      <w:r>
        <w:t xml:space="preserve"> составляет основную долю собственных доходов сельского поселения (удельный вес его в общей сумме собственных доходов составляет </w:t>
      </w:r>
      <w:r w:rsidR="00DA0657">
        <w:t>47,8</w:t>
      </w:r>
      <w:r>
        <w:t xml:space="preserve"> %).</w:t>
      </w:r>
    </w:p>
    <w:p w:rsidR="00D9549E" w:rsidRDefault="00D9549E" w:rsidP="00D9549E">
      <w:pPr>
        <w:pStyle w:val="1"/>
        <w:shd w:val="clear" w:color="auto" w:fill="auto"/>
        <w:ind w:firstLine="760"/>
        <w:jc w:val="both"/>
      </w:pPr>
      <w:r>
        <w:t xml:space="preserve">Фактическое поступление налоговых доходов в 2022 году выполнены на </w:t>
      </w:r>
      <w:r w:rsidR="00F9749B">
        <w:t>1</w:t>
      </w:r>
      <w:r w:rsidR="00DA0657">
        <w:t>21,5</w:t>
      </w:r>
      <w:r w:rsidR="00F9749B">
        <w:t xml:space="preserve"> </w:t>
      </w:r>
      <w:r>
        <w:t>% от годового плана.</w:t>
      </w:r>
    </w:p>
    <w:p w:rsidR="009B7CAB" w:rsidRDefault="00EA2F08">
      <w:pPr>
        <w:pStyle w:val="1"/>
        <w:shd w:val="clear" w:color="auto" w:fill="auto"/>
        <w:ind w:firstLine="760"/>
        <w:jc w:val="both"/>
      </w:pPr>
      <w:r>
        <w:t>Неналоговых доходов за 202</w:t>
      </w:r>
      <w:r w:rsidR="00291BF4">
        <w:t>2</w:t>
      </w:r>
      <w:r>
        <w:t xml:space="preserve"> год поступило </w:t>
      </w:r>
      <w:r w:rsidR="00DA0657">
        <w:t>205,1</w:t>
      </w:r>
      <w:r>
        <w:t xml:space="preserve"> тыс. рублей, что </w:t>
      </w:r>
      <w:r>
        <w:lastRenderedPageBreak/>
        <w:t xml:space="preserve">составляет </w:t>
      </w:r>
      <w:r w:rsidR="00DA0657">
        <w:t>29,4</w:t>
      </w:r>
      <w:r>
        <w:t xml:space="preserve"> % от собственных доходов сельского поселения.</w:t>
      </w:r>
    </w:p>
    <w:p w:rsidR="009B7CAB" w:rsidRPr="00E07C0E" w:rsidRDefault="00EA2F08">
      <w:pPr>
        <w:pStyle w:val="1"/>
        <w:shd w:val="clear" w:color="auto" w:fill="auto"/>
        <w:ind w:firstLine="760"/>
        <w:jc w:val="both"/>
        <w:rPr>
          <w:color w:val="auto"/>
        </w:rPr>
      </w:pPr>
      <w:r w:rsidRPr="00E07C0E">
        <w:rPr>
          <w:color w:val="auto"/>
        </w:rPr>
        <w:t>Неналоговые доходы включают:</w:t>
      </w:r>
    </w:p>
    <w:p w:rsidR="009B7CAB" w:rsidRDefault="003529C7" w:rsidP="003529C7">
      <w:pPr>
        <w:pStyle w:val="1"/>
        <w:shd w:val="clear" w:color="auto" w:fill="auto"/>
        <w:tabs>
          <w:tab w:val="left" w:pos="227"/>
        </w:tabs>
        <w:ind w:firstLine="709"/>
        <w:jc w:val="both"/>
      </w:pPr>
      <w:r>
        <w:t xml:space="preserve">- </w:t>
      </w:r>
      <w:r w:rsidR="00EA2F08">
        <w:t xml:space="preserve">доходы от сдачи в аренду имущества, аренда нежилого здания на сумму </w:t>
      </w:r>
      <w:r w:rsidR="00DA0657">
        <w:t>130,3</w:t>
      </w:r>
      <w:r w:rsidR="00EA2F08">
        <w:t xml:space="preserve"> тыс. рублей;</w:t>
      </w:r>
    </w:p>
    <w:p w:rsidR="00F45D1B" w:rsidRDefault="00F45D1B" w:rsidP="003529C7">
      <w:pPr>
        <w:pStyle w:val="1"/>
        <w:shd w:val="clear" w:color="auto" w:fill="auto"/>
        <w:tabs>
          <w:tab w:val="left" w:pos="227"/>
        </w:tabs>
        <w:ind w:firstLine="709"/>
        <w:jc w:val="both"/>
      </w:pPr>
      <w:r w:rsidRPr="00F92E3B">
        <w:t xml:space="preserve">- прочие неналоговые доходы </w:t>
      </w:r>
      <w:r w:rsidR="00DA0657">
        <w:t>74,8</w:t>
      </w:r>
      <w:r w:rsidRPr="00F92E3B">
        <w:t xml:space="preserve"> тыс. руб. в том числе инициативные платежи </w:t>
      </w:r>
      <w:r w:rsidR="00DA0657">
        <w:t>71,6</w:t>
      </w:r>
      <w:r w:rsidRPr="00F92E3B">
        <w:t xml:space="preserve"> тыс. руб.</w:t>
      </w:r>
    </w:p>
    <w:p w:rsidR="00B54C1C" w:rsidRDefault="001E3F39" w:rsidP="00B54C1C">
      <w:pPr>
        <w:pStyle w:val="1"/>
        <w:shd w:val="clear" w:color="auto" w:fill="auto"/>
        <w:tabs>
          <w:tab w:val="left" w:pos="227"/>
        </w:tabs>
        <w:ind w:firstLine="709"/>
        <w:jc w:val="both"/>
      </w:pPr>
      <w:r>
        <w:t>В 2022 году не планировалось</w:t>
      </w:r>
      <w:r w:rsidR="00D9549E">
        <w:t xml:space="preserve"> поступления неналоговых доходов</w:t>
      </w:r>
      <w:r>
        <w:t>.</w:t>
      </w:r>
      <w:r w:rsidR="00D9549E">
        <w:t xml:space="preserve"> </w:t>
      </w:r>
    </w:p>
    <w:p w:rsidR="00F45D1B" w:rsidRDefault="00EA2F08" w:rsidP="00F45D1B">
      <w:pPr>
        <w:pStyle w:val="1"/>
        <w:shd w:val="clear" w:color="auto" w:fill="auto"/>
        <w:ind w:firstLine="709"/>
        <w:jc w:val="both"/>
      </w:pPr>
      <w:r>
        <w:t xml:space="preserve">Безвозмездные поступления от других бюджетов составили </w:t>
      </w:r>
      <w:r w:rsidR="001E3F39">
        <w:t>2732,8</w:t>
      </w:r>
      <w:r>
        <w:t xml:space="preserve"> тыс. рублей, что составляет </w:t>
      </w:r>
      <w:r w:rsidR="001E3F39">
        <w:t>79,7</w:t>
      </w:r>
      <w:r>
        <w:t xml:space="preserve"> % от общей суммы доходов бюджета сельского поселения на 202</w:t>
      </w:r>
      <w:r w:rsidR="00C31D1B">
        <w:t>2</w:t>
      </w:r>
      <w:r>
        <w:t xml:space="preserve"> год. Процент исполнения годового плана составляет </w:t>
      </w:r>
      <w:r w:rsidR="001E3F39">
        <w:t>85,0</w:t>
      </w:r>
      <w:r w:rsidR="00B54C1C">
        <w:t xml:space="preserve"> </w:t>
      </w:r>
      <w:r>
        <w:t xml:space="preserve">%. </w:t>
      </w:r>
    </w:p>
    <w:p w:rsidR="00C31D1B" w:rsidRPr="001E3F39" w:rsidRDefault="00EA2F08" w:rsidP="00F45D1B">
      <w:pPr>
        <w:pStyle w:val="1"/>
        <w:shd w:val="clear" w:color="auto" w:fill="auto"/>
        <w:ind w:firstLine="709"/>
        <w:jc w:val="both"/>
        <w:rPr>
          <w:color w:val="auto"/>
        </w:rPr>
      </w:pPr>
      <w:r>
        <w:t xml:space="preserve">Наибольшие доли в составе безвозмездных поступлений имеют </w:t>
      </w:r>
      <w:r w:rsidR="008A128E">
        <w:t>м</w:t>
      </w:r>
      <w:r w:rsidR="008A128E" w:rsidRPr="008A128E">
        <w:rPr>
          <w:bCs/>
        </w:rPr>
        <w:t>ежбюджетные трансферты, передаваемые бюджетам сельских поселений их бюджетов муниципальных районов на осуществление части полномочий   по решению вопросов местного значения</w:t>
      </w:r>
      <w:r w:rsidR="00C87A24">
        <w:rPr>
          <w:bCs/>
        </w:rPr>
        <w:t>»</w:t>
      </w:r>
      <w:r w:rsidR="008A128E">
        <w:rPr>
          <w:bCs/>
        </w:rPr>
        <w:t>,</w:t>
      </w:r>
      <w:r w:rsidR="008A128E" w:rsidRPr="008A128E">
        <w:t xml:space="preserve"> составили </w:t>
      </w:r>
      <w:r w:rsidR="00B54C1C" w:rsidRPr="001E3F39">
        <w:rPr>
          <w:color w:val="auto"/>
        </w:rPr>
        <w:t>1</w:t>
      </w:r>
      <w:r w:rsidR="001E3F39">
        <w:rPr>
          <w:color w:val="auto"/>
        </w:rPr>
        <w:t>558,5</w:t>
      </w:r>
      <w:r w:rsidR="008A128E" w:rsidRPr="001E3F39">
        <w:rPr>
          <w:color w:val="auto"/>
        </w:rPr>
        <w:t xml:space="preserve"> тыс. рублей</w:t>
      </w:r>
      <w:r w:rsidR="00F45D1B" w:rsidRPr="001E3F39">
        <w:rPr>
          <w:color w:val="auto"/>
        </w:rPr>
        <w:t>.</w:t>
      </w:r>
    </w:p>
    <w:p w:rsidR="00F45D1B" w:rsidRDefault="00F45D1B" w:rsidP="00F45D1B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E3F39">
        <w:rPr>
          <w:rFonts w:ascii="Times New Roman" w:eastAsia="Times New Roman" w:hAnsi="Times New Roman"/>
          <w:color w:val="auto"/>
          <w:sz w:val="28"/>
          <w:szCs w:val="28"/>
        </w:rPr>
        <w:t xml:space="preserve">Размер </w:t>
      </w:r>
      <w:r w:rsidRPr="001E3F39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дотации бюджетам поселений на выравнивание бюджетной </w:t>
      </w:r>
      <w:r w:rsidRPr="00F45D1B">
        <w:rPr>
          <w:rFonts w:ascii="Times New Roman" w:eastAsia="Times New Roman" w:hAnsi="Times New Roman"/>
          <w:bCs/>
          <w:sz w:val="28"/>
          <w:szCs w:val="28"/>
        </w:rPr>
        <w:t>обеспеченности</w:t>
      </w:r>
      <w:r w:rsidRPr="00F45D1B">
        <w:rPr>
          <w:rFonts w:ascii="Times New Roman" w:eastAsia="Times New Roman" w:hAnsi="Times New Roman"/>
          <w:sz w:val="28"/>
          <w:szCs w:val="28"/>
        </w:rPr>
        <w:t xml:space="preserve"> в 2022 году составил </w:t>
      </w:r>
      <w:r w:rsidR="001E3F39">
        <w:rPr>
          <w:rFonts w:ascii="Times New Roman" w:eastAsia="Times New Roman" w:hAnsi="Times New Roman"/>
          <w:sz w:val="28"/>
          <w:szCs w:val="28"/>
        </w:rPr>
        <w:t>249,1</w:t>
      </w:r>
      <w:r w:rsidRPr="00F45D1B">
        <w:rPr>
          <w:rFonts w:ascii="Times New Roman" w:eastAsia="Times New Roman" w:hAnsi="Times New Roman"/>
          <w:sz w:val="28"/>
          <w:szCs w:val="28"/>
        </w:rPr>
        <w:t xml:space="preserve"> тыс. рублей.</w:t>
      </w:r>
    </w:p>
    <w:p w:rsidR="00F45D1B" w:rsidRDefault="00F45D1B" w:rsidP="00F45D1B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5D1B">
        <w:rPr>
          <w:rFonts w:ascii="Times New Roman" w:eastAsia="Times New Roman" w:hAnsi="Times New Roman"/>
          <w:sz w:val="28"/>
          <w:szCs w:val="28"/>
        </w:rPr>
        <w:t>С</w:t>
      </w:r>
      <w:r w:rsidRPr="00F45D1B">
        <w:rPr>
          <w:rFonts w:ascii="Times New Roman" w:eastAsia="Times New Roman" w:hAnsi="Times New Roman"/>
          <w:bCs/>
          <w:sz w:val="28"/>
          <w:szCs w:val="28"/>
        </w:rPr>
        <w:t>убвенции</w:t>
      </w:r>
      <w:r w:rsidRPr="00F45D1B">
        <w:rPr>
          <w:rFonts w:ascii="Times New Roman" w:eastAsia="Times New Roman" w:hAnsi="Times New Roman"/>
          <w:sz w:val="28"/>
          <w:szCs w:val="28"/>
        </w:rPr>
        <w:t xml:space="preserve"> из </w:t>
      </w:r>
      <w:r w:rsidRPr="00F45D1B">
        <w:rPr>
          <w:rFonts w:ascii="Times New Roman" w:eastAsia="Times New Roman" w:hAnsi="Times New Roman"/>
          <w:bCs/>
          <w:iCs/>
          <w:sz w:val="28"/>
          <w:szCs w:val="28"/>
        </w:rPr>
        <w:t xml:space="preserve">Федерального фонда компенсаций </w:t>
      </w:r>
      <w:r w:rsidRPr="00F45D1B">
        <w:rPr>
          <w:rFonts w:ascii="Times New Roman" w:eastAsia="Times New Roman" w:hAnsi="Times New Roman"/>
          <w:iCs/>
          <w:sz w:val="28"/>
          <w:szCs w:val="28"/>
        </w:rPr>
        <w:t xml:space="preserve">предусмотрены в объеме </w:t>
      </w:r>
      <w:r w:rsidR="001E3F39">
        <w:rPr>
          <w:rFonts w:ascii="Times New Roman" w:eastAsia="Times New Roman" w:hAnsi="Times New Roman"/>
          <w:iCs/>
          <w:sz w:val="28"/>
          <w:szCs w:val="28"/>
        </w:rPr>
        <w:t>104,0</w:t>
      </w:r>
      <w:r w:rsidRPr="00F45D1B">
        <w:rPr>
          <w:rFonts w:ascii="Times New Roman" w:eastAsia="Times New Roman" w:hAnsi="Times New Roman"/>
          <w:iCs/>
          <w:sz w:val="28"/>
          <w:szCs w:val="28"/>
        </w:rPr>
        <w:t xml:space="preserve"> тыс.  рублей и</w:t>
      </w:r>
      <w:r w:rsidRPr="00F45D1B">
        <w:rPr>
          <w:rFonts w:ascii="Times New Roman" w:eastAsia="Times New Roman" w:hAnsi="Times New Roman"/>
          <w:sz w:val="28"/>
          <w:szCs w:val="28"/>
        </w:rPr>
        <w:t xml:space="preserve"> включают средства, необходимые для финансового обеспечения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45D1B">
        <w:rPr>
          <w:rFonts w:ascii="Times New Roman" w:eastAsia="Times New Roman" w:hAnsi="Times New Roman"/>
          <w:sz w:val="28"/>
          <w:szCs w:val="28"/>
        </w:rPr>
        <w:t>передаваемых обязательств</w:t>
      </w:r>
      <w:r w:rsidR="006C2BA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5D1B">
        <w:rPr>
          <w:rFonts w:ascii="Times New Roman" w:eastAsia="Times New Roman" w:hAnsi="Times New Roman"/>
          <w:sz w:val="28"/>
          <w:szCs w:val="28"/>
        </w:rPr>
        <w:t>Российской</w:t>
      </w:r>
      <w:r w:rsidR="006C2BA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5D1B">
        <w:rPr>
          <w:rFonts w:ascii="Times New Roman" w:eastAsia="Times New Roman" w:hAnsi="Times New Roman"/>
          <w:sz w:val="28"/>
          <w:szCs w:val="28"/>
        </w:rPr>
        <w:t>Федерации муниципальному образованию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45D1B">
        <w:rPr>
          <w:rFonts w:ascii="Times New Roman" w:eastAsia="Times New Roman" w:hAnsi="Times New Roman"/>
          <w:sz w:val="28"/>
          <w:szCs w:val="28"/>
        </w:rPr>
        <w:t xml:space="preserve">по первичному воинскому учету на территориях, где отсутствуют военные комиссариаты в 2022 году в объеме </w:t>
      </w:r>
      <w:r w:rsidR="001E3F39">
        <w:rPr>
          <w:rFonts w:ascii="Times New Roman" w:eastAsia="Times New Roman" w:hAnsi="Times New Roman"/>
          <w:sz w:val="28"/>
          <w:szCs w:val="28"/>
        </w:rPr>
        <w:t>104,0</w:t>
      </w:r>
      <w:r w:rsidRPr="00F45D1B">
        <w:rPr>
          <w:rFonts w:ascii="Times New Roman" w:eastAsia="Times New Roman" w:hAnsi="Times New Roman"/>
          <w:sz w:val="28"/>
          <w:szCs w:val="28"/>
        </w:rPr>
        <w:t xml:space="preserve"> тыс.  рублей.</w:t>
      </w:r>
    </w:p>
    <w:p w:rsidR="0094136C" w:rsidRPr="007C349A" w:rsidRDefault="0094136C" w:rsidP="0094136C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</w:t>
      </w:r>
      <w:r w:rsidR="00797B14" w:rsidRPr="00797B14">
        <w:rPr>
          <w:rFonts w:ascii="Times New Roman" w:eastAsia="Times New Roman" w:hAnsi="Times New Roman"/>
          <w:bCs/>
          <w:sz w:val="28"/>
          <w:szCs w:val="28"/>
        </w:rPr>
        <w:t xml:space="preserve">Размер </w:t>
      </w:r>
      <w:r w:rsidR="00797B14">
        <w:rPr>
          <w:rFonts w:ascii="Times New Roman" w:eastAsia="Times New Roman" w:hAnsi="Times New Roman"/>
          <w:bCs/>
          <w:sz w:val="28"/>
          <w:szCs w:val="28"/>
        </w:rPr>
        <w:t>с</w:t>
      </w:r>
      <w:r w:rsidRPr="007C349A">
        <w:rPr>
          <w:rFonts w:ascii="Times New Roman" w:eastAsia="Times New Roman" w:hAnsi="Times New Roman"/>
          <w:bCs/>
          <w:sz w:val="28"/>
          <w:szCs w:val="28"/>
        </w:rPr>
        <w:t xml:space="preserve">убсидии бюджетам бюджетной системы РФ </w:t>
      </w:r>
      <w:r w:rsidR="00797B14">
        <w:rPr>
          <w:rFonts w:ascii="Times New Roman" w:eastAsia="Times New Roman" w:hAnsi="Times New Roman"/>
          <w:bCs/>
          <w:sz w:val="28"/>
          <w:szCs w:val="28"/>
        </w:rPr>
        <w:t>на софинансирование реализации инициативных проектов развития общественной инфраструктуры муниципальных образований составил</w:t>
      </w:r>
      <w:r w:rsidRPr="007C349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97B14">
        <w:rPr>
          <w:rFonts w:ascii="Times New Roman" w:eastAsia="Times New Roman" w:hAnsi="Times New Roman"/>
          <w:bCs/>
          <w:sz w:val="28"/>
          <w:szCs w:val="28"/>
        </w:rPr>
        <w:t>821,2</w:t>
      </w:r>
      <w:r w:rsidRPr="007C349A">
        <w:rPr>
          <w:rFonts w:ascii="Times New Roman" w:eastAsia="Times New Roman" w:hAnsi="Times New Roman"/>
          <w:bCs/>
          <w:sz w:val="28"/>
          <w:szCs w:val="28"/>
        </w:rPr>
        <w:t xml:space="preserve"> тыс.</w:t>
      </w:r>
      <w:r w:rsidR="00D546BE" w:rsidRPr="007C349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C349A">
        <w:rPr>
          <w:rFonts w:ascii="Times New Roman" w:eastAsia="Times New Roman" w:hAnsi="Times New Roman"/>
          <w:bCs/>
          <w:sz w:val="28"/>
          <w:szCs w:val="28"/>
        </w:rPr>
        <w:t>руб.</w:t>
      </w:r>
    </w:p>
    <w:p w:rsidR="0094136C" w:rsidRPr="001E0C74" w:rsidRDefault="0094136C" w:rsidP="0094136C">
      <w:pPr>
        <w:jc w:val="both"/>
        <w:rPr>
          <w:rFonts w:ascii="Times New Roman" w:eastAsia="Times New Roman" w:hAnsi="Times New Roman"/>
          <w:bCs/>
          <w:color w:val="auto"/>
          <w:sz w:val="28"/>
          <w:szCs w:val="28"/>
        </w:rPr>
      </w:pPr>
      <w:r w:rsidRPr="001E0C74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        Программа ППМИ – ремонт </w:t>
      </w:r>
      <w:r w:rsidR="001F3840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здания СДК </w:t>
      </w:r>
      <w:r w:rsidR="00797B14" w:rsidRPr="001E0C74">
        <w:rPr>
          <w:rFonts w:ascii="Times New Roman" w:eastAsia="Times New Roman" w:hAnsi="Times New Roman"/>
          <w:bCs/>
          <w:color w:val="auto"/>
          <w:sz w:val="28"/>
          <w:szCs w:val="28"/>
        </w:rPr>
        <w:t>821,2</w:t>
      </w:r>
      <w:r w:rsidRPr="001E0C74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 тыс. руб</w:t>
      </w:r>
      <w:r w:rsidR="00BE4F4A" w:rsidRPr="001E0C74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. </w:t>
      </w:r>
      <w:r w:rsidRPr="001E0C74">
        <w:rPr>
          <w:rFonts w:ascii="Times New Roman" w:eastAsia="Times New Roman" w:hAnsi="Times New Roman"/>
          <w:bCs/>
          <w:color w:val="auto"/>
          <w:sz w:val="28"/>
          <w:szCs w:val="28"/>
        </w:rPr>
        <w:t>-</w:t>
      </w:r>
      <w:r w:rsidR="00BE4F4A" w:rsidRPr="001E0C74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 </w:t>
      </w:r>
      <w:r w:rsidRPr="001E0C74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софинансирование, </w:t>
      </w:r>
      <w:r w:rsidR="001E0C74" w:rsidRPr="001E0C74">
        <w:rPr>
          <w:rFonts w:ascii="Times New Roman" w:eastAsia="Times New Roman" w:hAnsi="Times New Roman"/>
          <w:bCs/>
          <w:color w:val="auto"/>
          <w:sz w:val="28"/>
          <w:szCs w:val="28"/>
        </w:rPr>
        <w:t>99,3</w:t>
      </w:r>
      <w:r w:rsidR="007C349A" w:rsidRPr="001E0C74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 </w:t>
      </w:r>
      <w:r w:rsidRPr="001E0C74">
        <w:rPr>
          <w:rFonts w:ascii="Times New Roman" w:eastAsia="Times New Roman" w:hAnsi="Times New Roman"/>
          <w:bCs/>
          <w:color w:val="auto"/>
          <w:sz w:val="28"/>
          <w:szCs w:val="28"/>
        </w:rPr>
        <w:t>тыс.</w:t>
      </w:r>
      <w:r w:rsidR="00797B14" w:rsidRPr="001E0C74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 руб. </w:t>
      </w:r>
      <w:r w:rsidRPr="001E0C74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 –Администрация района и </w:t>
      </w:r>
      <w:r w:rsidR="00797B14" w:rsidRPr="001E0C74">
        <w:rPr>
          <w:rFonts w:ascii="Times New Roman" w:eastAsia="Times New Roman" w:hAnsi="Times New Roman"/>
          <w:bCs/>
          <w:color w:val="auto"/>
          <w:sz w:val="28"/>
          <w:szCs w:val="28"/>
        </w:rPr>
        <w:t>71,6</w:t>
      </w:r>
      <w:r w:rsidRPr="001E0C74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 собраны средства населения с.</w:t>
      </w:r>
      <w:r w:rsidR="00D546BE" w:rsidRPr="001E0C74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 </w:t>
      </w:r>
      <w:r w:rsidR="001E0C74" w:rsidRPr="001E0C74">
        <w:rPr>
          <w:rFonts w:ascii="Times New Roman" w:eastAsia="Times New Roman" w:hAnsi="Times New Roman"/>
          <w:bCs/>
          <w:color w:val="auto"/>
          <w:sz w:val="28"/>
          <w:szCs w:val="28"/>
        </w:rPr>
        <w:t>Колово</w:t>
      </w:r>
      <w:r w:rsidRPr="001E0C74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. </w:t>
      </w:r>
    </w:p>
    <w:p w:rsidR="0094136C" w:rsidRPr="00F45D1B" w:rsidRDefault="0094136C" w:rsidP="00F45D1B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349A">
        <w:rPr>
          <w:rFonts w:ascii="Times New Roman" w:eastAsia="Times New Roman" w:hAnsi="Times New Roman"/>
          <w:bCs/>
          <w:sz w:val="28"/>
          <w:szCs w:val="28"/>
        </w:rPr>
        <w:t xml:space="preserve">Всего ППМИ </w:t>
      </w:r>
      <w:r w:rsidR="001E0C74">
        <w:rPr>
          <w:rFonts w:ascii="Times New Roman" w:eastAsia="Times New Roman" w:hAnsi="Times New Roman"/>
          <w:bCs/>
          <w:sz w:val="28"/>
          <w:szCs w:val="28"/>
        </w:rPr>
        <w:t>992,1</w:t>
      </w:r>
      <w:r w:rsidRPr="007C349A">
        <w:rPr>
          <w:rFonts w:ascii="Times New Roman" w:eastAsia="Times New Roman" w:hAnsi="Times New Roman"/>
          <w:bCs/>
          <w:sz w:val="28"/>
          <w:szCs w:val="28"/>
        </w:rPr>
        <w:t xml:space="preserve"> тыс.</w:t>
      </w:r>
      <w:r w:rsidR="00D546BE" w:rsidRPr="007C349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C349A">
        <w:rPr>
          <w:rFonts w:ascii="Times New Roman" w:eastAsia="Times New Roman" w:hAnsi="Times New Roman"/>
          <w:bCs/>
          <w:sz w:val="28"/>
          <w:szCs w:val="28"/>
        </w:rPr>
        <w:t>руб.</w:t>
      </w:r>
    </w:p>
    <w:p w:rsidR="00C31D1B" w:rsidRDefault="00C31D1B" w:rsidP="00F45D1B">
      <w:pPr>
        <w:pStyle w:val="1"/>
        <w:shd w:val="clear" w:color="auto" w:fill="auto"/>
        <w:ind w:firstLine="709"/>
        <w:jc w:val="both"/>
      </w:pPr>
      <w:r>
        <w:t xml:space="preserve">22.12.2021 года решением № 51 подписано дополнительное соглашение на передачу полномочий Администрацией Советского района Алтайского края и Администрацией </w:t>
      </w:r>
      <w:r w:rsidR="00B624DC">
        <w:t>Коловского</w:t>
      </w:r>
      <w:r w:rsidR="00C06EC1">
        <w:t xml:space="preserve"> </w:t>
      </w:r>
      <w:r>
        <w:t>сельсовета Советского района Алтайского края «О</w:t>
      </w:r>
      <w:r w:rsidR="005E49C3">
        <w:t>б</w:t>
      </w:r>
      <w:r>
        <w:t xml:space="preserve"> </w:t>
      </w:r>
      <w:r w:rsidR="005E49C3">
        <w:t xml:space="preserve">утверждении соглашений </w:t>
      </w:r>
      <w:r w:rsidR="00C87A24">
        <w:t xml:space="preserve">о передаче отдельных полномочий </w:t>
      </w:r>
      <w:r w:rsidR="005E49C3">
        <w:t>по решению</w:t>
      </w:r>
      <w:r w:rsidR="00C87A24">
        <w:t xml:space="preserve"> </w:t>
      </w:r>
      <w:r>
        <w:t>вопросов местного значения</w:t>
      </w:r>
      <w:r w:rsidR="00C87A24">
        <w:t>»</w:t>
      </w:r>
      <w:r>
        <w:t xml:space="preserve"> </w:t>
      </w:r>
      <w:r w:rsidR="00C87A24">
        <w:t xml:space="preserve">на </w:t>
      </w:r>
      <w:r>
        <w:t xml:space="preserve">сумму </w:t>
      </w:r>
      <w:r w:rsidR="00797B14">
        <w:t>750,0</w:t>
      </w:r>
      <w:r w:rsidR="00C87A24">
        <w:t xml:space="preserve"> тыс. руб.,</w:t>
      </w:r>
      <w:r>
        <w:t xml:space="preserve"> а именно:</w:t>
      </w:r>
    </w:p>
    <w:p w:rsidR="00C31D1B" w:rsidRDefault="00C31D1B" w:rsidP="00C31D1B">
      <w:pPr>
        <w:pStyle w:val="1"/>
        <w:numPr>
          <w:ilvl w:val="0"/>
          <w:numId w:val="10"/>
        </w:numPr>
        <w:shd w:val="clear" w:color="auto" w:fill="auto"/>
        <w:tabs>
          <w:tab w:val="left" w:pos="1068"/>
        </w:tabs>
        <w:ind w:firstLine="780"/>
        <w:jc w:val="both"/>
      </w:pPr>
      <w: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C31D1B" w:rsidRDefault="00C31D1B" w:rsidP="00C31D1B">
      <w:pPr>
        <w:pStyle w:val="1"/>
        <w:numPr>
          <w:ilvl w:val="0"/>
          <w:numId w:val="10"/>
        </w:numPr>
        <w:shd w:val="clear" w:color="auto" w:fill="auto"/>
        <w:tabs>
          <w:tab w:val="left" w:pos="948"/>
        </w:tabs>
        <w:ind w:firstLine="780"/>
        <w:jc w:val="both"/>
      </w:pPr>
      <w: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</w:t>
      </w:r>
      <w:r>
        <w:lastRenderedPageBreak/>
        <w:t>соответствии с законодательством Российской Федерации;</w:t>
      </w:r>
    </w:p>
    <w:p w:rsidR="00C31D1B" w:rsidRDefault="00C31D1B" w:rsidP="00C31D1B">
      <w:pPr>
        <w:pStyle w:val="1"/>
        <w:numPr>
          <w:ilvl w:val="0"/>
          <w:numId w:val="10"/>
        </w:numPr>
        <w:shd w:val="clear" w:color="auto" w:fill="auto"/>
        <w:tabs>
          <w:tab w:val="left" w:pos="986"/>
        </w:tabs>
        <w:ind w:firstLine="780"/>
        <w:jc w:val="both"/>
      </w:pPr>
      <w:r>
        <w:t>принятие на учет граждан в качестве нуждающихся в жилых помещениях</w:t>
      </w:r>
      <w:r w:rsidR="001A78F3">
        <w:t xml:space="preserve"> </w:t>
      </w:r>
      <w:r>
        <w:t>в</w:t>
      </w:r>
      <w:r w:rsidR="001A78F3">
        <w:t xml:space="preserve"> </w:t>
      </w:r>
      <w:r>
        <w:t>порядке</w:t>
      </w:r>
      <w:r w:rsidR="002A12D7">
        <w:t>,</w:t>
      </w:r>
      <w:r>
        <w:t xml:space="preserve"> предусмотренном ст. 52 Жилищного кодекса Российской Федерации;</w:t>
      </w:r>
    </w:p>
    <w:p w:rsidR="00C31D1B" w:rsidRDefault="00C31D1B" w:rsidP="00C31D1B">
      <w:pPr>
        <w:pStyle w:val="1"/>
        <w:numPr>
          <w:ilvl w:val="0"/>
          <w:numId w:val="10"/>
        </w:numPr>
        <w:shd w:val="clear" w:color="auto" w:fill="auto"/>
        <w:tabs>
          <w:tab w:val="left" w:pos="986"/>
        </w:tabs>
        <w:ind w:firstLine="780"/>
        <w:jc w:val="both"/>
      </w:pPr>
      <w: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C31D1B" w:rsidRDefault="00C31D1B" w:rsidP="00C31D1B">
      <w:pPr>
        <w:pStyle w:val="1"/>
        <w:numPr>
          <w:ilvl w:val="0"/>
          <w:numId w:val="10"/>
        </w:numPr>
        <w:shd w:val="clear" w:color="auto" w:fill="auto"/>
        <w:tabs>
          <w:tab w:val="left" w:pos="986"/>
        </w:tabs>
        <w:ind w:firstLine="780"/>
        <w:jc w:val="both"/>
      </w:pPr>
      <w:r>
        <w:t>участие в предупреждении и ликвидации последствий чрезвычайных ситуаций в границах поселения;</w:t>
      </w:r>
    </w:p>
    <w:p w:rsidR="00C31D1B" w:rsidRDefault="00C31D1B" w:rsidP="00C31D1B">
      <w:pPr>
        <w:pStyle w:val="1"/>
        <w:numPr>
          <w:ilvl w:val="0"/>
          <w:numId w:val="10"/>
        </w:numPr>
        <w:shd w:val="clear" w:color="auto" w:fill="auto"/>
        <w:tabs>
          <w:tab w:val="left" w:pos="986"/>
        </w:tabs>
        <w:ind w:firstLine="780"/>
        <w:jc w:val="both"/>
      </w:pPr>
      <w:r>
        <w:t>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C31D1B" w:rsidRDefault="00C31D1B" w:rsidP="00C31D1B">
      <w:pPr>
        <w:pStyle w:val="1"/>
        <w:numPr>
          <w:ilvl w:val="0"/>
          <w:numId w:val="10"/>
        </w:numPr>
        <w:shd w:val="clear" w:color="auto" w:fill="auto"/>
        <w:tabs>
          <w:tab w:val="left" w:pos="986"/>
        </w:tabs>
        <w:ind w:firstLine="740"/>
        <w:jc w:val="both"/>
      </w:pPr>
      <w:r>
        <w:t>содержание мест захоронения;</w:t>
      </w:r>
    </w:p>
    <w:p w:rsidR="00C31D1B" w:rsidRDefault="00C31D1B" w:rsidP="00C31D1B">
      <w:pPr>
        <w:pStyle w:val="1"/>
        <w:numPr>
          <w:ilvl w:val="0"/>
          <w:numId w:val="10"/>
        </w:numPr>
        <w:shd w:val="clear" w:color="auto" w:fill="auto"/>
        <w:tabs>
          <w:tab w:val="left" w:pos="986"/>
        </w:tabs>
        <w:ind w:firstLine="780"/>
        <w:jc w:val="both"/>
      </w:pPr>
      <w:r>
        <w:t>осуществление мероприятий по обеспечению безопасности людей на водных объектах, охране их жизни и здоровья;</w:t>
      </w:r>
    </w:p>
    <w:p w:rsidR="00C31D1B" w:rsidRDefault="00C31D1B" w:rsidP="00C31D1B">
      <w:pPr>
        <w:pStyle w:val="1"/>
        <w:shd w:val="clear" w:color="auto" w:fill="auto"/>
        <w:ind w:firstLine="780"/>
        <w:jc w:val="both"/>
      </w:pPr>
      <w:r>
        <w:t>-предоставление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C31D1B" w:rsidRDefault="00C31D1B" w:rsidP="00113B50">
      <w:pPr>
        <w:pStyle w:val="1"/>
        <w:numPr>
          <w:ilvl w:val="0"/>
          <w:numId w:val="10"/>
        </w:numPr>
        <w:shd w:val="clear" w:color="auto" w:fill="auto"/>
        <w:tabs>
          <w:tab w:val="left" w:pos="986"/>
        </w:tabs>
        <w:ind w:firstLine="709"/>
        <w:jc w:val="both"/>
      </w:pPr>
      <w:r>
        <w:t xml:space="preserve">заключение договора на разработку проекта генерального плана, проекта внесения изменений в правила землепользования и застройки части территории муниципального образования </w:t>
      </w:r>
      <w:r w:rsidR="00B624DC">
        <w:t>Коловского</w:t>
      </w:r>
      <w:r w:rsidR="00C06EC1">
        <w:t xml:space="preserve"> </w:t>
      </w:r>
      <w:r>
        <w:t>сельсовет</w:t>
      </w:r>
      <w:r w:rsidR="00F1132F">
        <w:t>а</w:t>
      </w:r>
      <w:r>
        <w:t xml:space="preserve"> Советского района Алтайского края, подготовку документов по установлению границ населенного пункта, подготовку документов по установлению границ территориальных зон населенного пункта.</w:t>
      </w:r>
    </w:p>
    <w:p w:rsidR="00411DC2" w:rsidRPr="00C37827" w:rsidRDefault="00411DC2" w:rsidP="002A12D7">
      <w:pPr>
        <w:pStyle w:val="1"/>
        <w:shd w:val="clear" w:color="auto" w:fill="auto"/>
        <w:ind w:firstLine="740"/>
        <w:jc w:val="both"/>
      </w:pPr>
      <w:r w:rsidRPr="00C37827">
        <w:t>В течение 2022 года в выше</w:t>
      </w:r>
      <w:r w:rsidR="002A12D7">
        <w:t xml:space="preserve"> </w:t>
      </w:r>
      <w:r w:rsidRPr="00C37827">
        <w:t>указанное Решение вносил</w:t>
      </w:r>
      <w:r w:rsidR="002A12D7">
        <w:t>ись</w:t>
      </w:r>
      <w:r>
        <w:t xml:space="preserve"> </w:t>
      </w:r>
      <w:r w:rsidR="002A12D7">
        <w:t>три</w:t>
      </w:r>
      <w:r w:rsidRPr="00C37827">
        <w:t xml:space="preserve"> изменени</w:t>
      </w:r>
      <w:r w:rsidR="002A12D7">
        <w:t>я</w:t>
      </w:r>
      <w:r w:rsidRPr="00C37827">
        <w:t xml:space="preserve"> и дополнени</w:t>
      </w:r>
      <w:r w:rsidR="002A12D7">
        <w:t>я</w:t>
      </w:r>
      <w:r w:rsidRPr="00C37827">
        <w:t xml:space="preserve"> </w:t>
      </w:r>
      <w:r w:rsidR="002A12D7">
        <w:t>№9</w:t>
      </w:r>
      <w:r>
        <w:t xml:space="preserve"> от 2</w:t>
      </w:r>
      <w:r w:rsidR="002A12D7">
        <w:t>3</w:t>
      </w:r>
      <w:r w:rsidRPr="00C37827">
        <w:t>.0</w:t>
      </w:r>
      <w:r>
        <w:t>3</w:t>
      </w:r>
      <w:r w:rsidRPr="00C37827">
        <w:t>.2022</w:t>
      </w:r>
      <w:r>
        <w:t xml:space="preserve">, № </w:t>
      </w:r>
      <w:r w:rsidR="002A12D7">
        <w:t>38</w:t>
      </w:r>
      <w:r>
        <w:t xml:space="preserve"> от 22.06.2022, № </w:t>
      </w:r>
      <w:r w:rsidR="002A12D7">
        <w:t>5</w:t>
      </w:r>
      <w:r>
        <w:t xml:space="preserve">2 от </w:t>
      </w:r>
      <w:r w:rsidR="002A12D7">
        <w:t>24</w:t>
      </w:r>
      <w:r>
        <w:t>.</w:t>
      </w:r>
      <w:r w:rsidR="002A12D7">
        <w:t>08</w:t>
      </w:r>
      <w:r>
        <w:t xml:space="preserve">.2022 и составили </w:t>
      </w:r>
      <w:r w:rsidR="00C06EC1">
        <w:t>1</w:t>
      </w:r>
      <w:r w:rsidR="00797B14">
        <w:t>558,5</w:t>
      </w:r>
      <w:r w:rsidR="00C06EC1">
        <w:t xml:space="preserve"> </w:t>
      </w:r>
      <w:r>
        <w:t>тыс. руб.</w:t>
      </w:r>
      <w:r w:rsidRPr="00C37827">
        <w:t xml:space="preserve"> </w:t>
      </w:r>
    </w:p>
    <w:p w:rsidR="00411DC2" w:rsidRDefault="00411DC2" w:rsidP="00411DC2">
      <w:pPr>
        <w:pStyle w:val="1"/>
        <w:shd w:val="clear" w:color="auto" w:fill="auto"/>
        <w:tabs>
          <w:tab w:val="left" w:pos="986"/>
        </w:tabs>
        <w:ind w:left="709" w:firstLine="0"/>
        <w:jc w:val="both"/>
      </w:pPr>
    </w:p>
    <w:p w:rsidR="009B7CAB" w:rsidRDefault="00EA2F08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322"/>
        </w:tabs>
      </w:pPr>
      <w:bookmarkStart w:id="9" w:name="bookmark14"/>
      <w:bookmarkStart w:id="10" w:name="bookmark15"/>
      <w:r>
        <w:t>Исполнение бюджета по расходам.</w:t>
      </w:r>
      <w:bookmarkEnd w:id="9"/>
      <w:bookmarkEnd w:id="10"/>
    </w:p>
    <w:p w:rsidR="009B7CAB" w:rsidRDefault="00EA2F08">
      <w:pPr>
        <w:pStyle w:val="1"/>
        <w:shd w:val="clear" w:color="auto" w:fill="auto"/>
        <w:ind w:firstLine="740"/>
        <w:jc w:val="both"/>
      </w:pPr>
      <w:r>
        <w:t xml:space="preserve">Кассовое исполнение бюджета сельского поселения </w:t>
      </w:r>
      <w:r w:rsidR="00B624DC">
        <w:t>Коловского</w:t>
      </w:r>
      <w:r w:rsidR="00C06EC1">
        <w:t xml:space="preserve"> </w:t>
      </w:r>
      <w:r w:rsidR="00E07C0E">
        <w:t>сельсовета</w:t>
      </w:r>
      <w:r>
        <w:t xml:space="preserve"> за 202</w:t>
      </w:r>
      <w:r w:rsidR="00E07C0E">
        <w:t>2</w:t>
      </w:r>
      <w:r>
        <w:t xml:space="preserve"> год по расходам составило </w:t>
      </w:r>
      <w:r w:rsidR="00797B14">
        <w:t>3467,4</w:t>
      </w:r>
      <w:r>
        <w:t xml:space="preserve"> тыс. рублей или </w:t>
      </w:r>
      <w:r w:rsidR="00C06EC1">
        <w:t>93,</w:t>
      </w:r>
      <w:r w:rsidR="00797B14">
        <w:t>0</w:t>
      </w:r>
      <w:r>
        <w:t xml:space="preserve"> % к уточненной бюджетной росписи. Финансирование расходов бюджета сельского поселения за истекший 202</w:t>
      </w:r>
      <w:r w:rsidR="00E07C0E">
        <w:t>2</w:t>
      </w:r>
      <w:r>
        <w:t xml:space="preserve"> год </w:t>
      </w:r>
      <w:r w:rsidRPr="001E0C74">
        <w:rPr>
          <w:color w:val="auto"/>
        </w:rPr>
        <w:t>осуществлялось на основе принятого бюджета</w:t>
      </w:r>
      <w:r>
        <w:t xml:space="preserve">. В анализируемый период приоритетными направлениями расходования средств бюджета сельского поселения </w:t>
      </w:r>
      <w:r w:rsidR="00B624DC">
        <w:t>Коловского</w:t>
      </w:r>
      <w:r w:rsidR="00C06EC1">
        <w:t xml:space="preserve"> </w:t>
      </w:r>
      <w:r>
        <w:t>сельсовета оставались финансирование первоочередных социально направленных расходов - оплата труда с начислениями, оплата текущих коммунальных услуг, ремонт и содержание зданий, благоустройство, культура. По остальным кодам классификации операций сектора государственного управления финансирование осуществлялось исходя из финансовых возможностей бюджета сельского поселения.</w:t>
      </w:r>
    </w:p>
    <w:p w:rsidR="009B7CAB" w:rsidRDefault="00EA2F08">
      <w:pPr>
        <w:pStyle w:val="1"/>
        <w:shd w:val="clear" w:color="auto" w:fill="auto"/>
        <w:ind w:firstLine="740"/>
        <w:jc w:val="both"/>
      </w:pPr>
      <w:r>
        <w:t>В течение 202</w:t>
      </w:r>
      <w:r w:rsidR="00E07C0E">
        <w:t>2</w:t>
      </w:r>
      <w:r>
        <w:t xml:space="preserve"> года по разделу </w:t>
      </w:r>
      <w:r w:rsidR="00EC13CC">
        <w:t xml:space="preserve">01 </w:t>
      </w:r>
      <w:r w:rsidRPr="0093713D">
        <w:rPr>
          <w:b/>
        </w:rPr>
        <w:t>"Общегосударственные вопросы</w:t>
      </w:r>
      <w:r>
        <w:t xml:space="preserve">" в целом из бюджета сельского поселения произведено расходов в сумме </w:t>
      </w:r>
      <w:r w:rsidR="00E07C0E">
        <w:t>–</w:t>
      </w:r>
      <w:r>
        <w:t xml:space="preserve"> </w:t>
      </w:r>
      <w:r w:rsidR="00797B14">
        <w:t>1677,6</w:t>
      </w:r>
      <w:r>
        <w:t xml:space="preserve"> тыс. рублей или </w:t>
      </w:r>
      <w:r w:rsidR="00C06EC1">
        <w:t>4</w:t>
      </w:r>
      <w:r w:rsidR="00797B14">
        <w:t>8,4</w:t>
      </w:r>
      <w:r>
        <w:t xml:space="preserve"> % от общей суммы расходов бюджета, в том числе:</w:t>
      </w:r>
    </w:p>
    <w:p w:rsidR="009B7CAB" w:rsidRPr="00BC744D" w:rsidRDefault="00E07C0E" w:rsidP="00E07C0E">
      <w:pPr>
        <w:pStyle w:val="1"/>
        <w:shd w:val="clear" w:color="auto" w:fill="auto"/>
        <w:tabs>
          <w:tab w:val="left" w:pos="235"/>
        </w:tabs>
        <w:ind w:firstLine="709"/>
        <w:jc w:val="both"/>
      </w:pPr>
      <w:r w:rsidRPr="00BC744D">
        <w:t xml:space="preserve">- </w:t>
      </w:r>
      <w:r w:rsidR="00EA2F08" w:rsidRPr="00BC744D">
        <w:t xml:space="preserve">на функционирование администрации сельского поселения направлено </w:t>
      </w:r>
      <w:r w:rsidR="00606862" w:rsidRPr="00BC744D">
        <w:t>–</w:t>
      </w:r>
      <w:r w:rsidR="00EA2F08" w:rsidRPr="00BC744D">
        <w:t xml:space="preserve"> </w:t>
      </w:r>
      <w:r w:rsidR="00797B14">
        <w:t>477,5</w:t>
      </w:r>
      <w:r w:rsidR="00EA2F08" w:rsidRPr="00797B14">
        <w:rPr>
          <w:color w:val="FF0000"/>
        </w:rPr>
        <w:t xml:space="preserve"> </w:t>
      </w:r>
      <w:r w:rsidR="00EA2F08" w:rsidRPr="00797B14">
        <w:rPr>
          <w:color w:val="auto"/>
        </w:rPr>
        <w:t xml:space="preserve">тыс. рублей или </w:t>
      </w:r>
      <w:r w:rsidR="00797B14">
        <w:rPr>
          <w:color w:val="auto"/>
        </w:rPr>
        <w:t>94,8</w:t>
      </w:r>
      <w:r w:rsidR="00EA2F08" w:rsidRPr="001A78F3">
        <w:t xml:space="preserve"> % от годового плана;</w:t>
      </w:r>
    </w:p>
    <w:p w:rsidR="0093713D" w:rsidRPr="00BC744D" w:rsidRDefault="001A78F3" w:rsidP="001A78F3">
      <w:pPr>
        <w:pStyle w:val="1"/>
        <w:shd w:val="clear" w:color="auto" w:fill="auto"/>
        <w:tabs>
          <w:tab w:val="left" w:pos="235"/>
        </w:tabs>
        <w:ind w:firstLine="709"/>
        <w:jc w:val="both"/>
      </w:pPr>
      <w:r>
        <w:t xml:space="preserve">- </w:t>
      </w:r>
      <w:r w:rsidR="00EA2F08" w:rsidRPr="00BC744D">
        <w:t xml:space="preserve">на содержание главы администрации </w:t>
      </w:r>
      <w:r w:rsidR="00C7407D">
        <w:t>–</w:t>
      </w:r>
      <w:r w:rsidR="00C06EC1">
        <w:t xml:space="preserve"> </w:t>
      </w:r>
      <w:r w:rsidR="00797B14">
        <w:t>283,7</w:t>
      </w:r>
      <w:r w:rsidR="00EA2F08" w:rsidRPr="00BC744D">
        <w:t xml:space="preserve"> тыс. рублей или </w:t>
      </w:r>
      <w:r w:rsidR="00797B14">
        <w:t>100,0</w:t>
      </w:r>
      <w:r w:rsidR="00AB0866">
        <w:t xml:space="preserve"> </w:t>
      </w:r>
      <w:r w:rsidR="00EA2F08" w:rsidRPr="00BC744D">
        <w:t xml:space="preserve">% от </w:t>
      </w:r>
      <w:r w:rsidR="00EA2F08" w:rsidRPr="00BC744D">
        <w:lastRenderedPageBreak/>
        <w:t>годового плана</w:t>
      </w:r>
      <w:r w:rsidR="0093713D" w:rsidRPr="00BC744D">
        <w:t>:</w:t>
      </w:r>
    </w:p>
    <w:p w:rsidR="009B7CAB" w:rsidRPr="0093713D" w:rsidRDefault="0093713D" w:rsidP="0093713D">
      <w:pPr>
        <w:pStyle w:val="1"/>
        <w:shd w:val="clear" w:color="auto" w:fill="auto"/>
        <w:tabs>
          <w:tab w:val="left" w:pos="235"/>
        </w:tabs>
        <w:ind w:firstLine="709"/>
        <w:jc w:val="both"/>
      </w:pPr>
      <w:r w:rsidRPr="0093713D">
        <w:t>- на проведение выборов -</w:t>
      </w:r>
      <w:r w:rsidR="00797B14">
        <w:t>25,5</w:t>
      </w:r>
      <w:r w:rsidRPr="0093713D">
        <w:t xml:space="preserve"> тыс. руб. или 100,0% от плана 2022 года:</w:t>
      </w:r>
    </w:p>
    <w:p w:rsidR="009B7CAB" w:rsidRPr="00606862" w:rsidRDefault="00606862" w:rsidP="00606862">
      <w:pPr>
        <w:pStyle w:val="1"/>
        <w:shd w:val="clear" w:color="auto" w:fill="auto"/>
        <w:tabs>
          <w:tab w:val="left" w:pos="235"/>
        </w:tabs>
        <w:ind w:firstLine="709"/>
        <w:jc w:val="both"/>
      </w:pPr>
      <w:r>
        <w:t xml:space="preserve">- </w:t>
      </w:r>
      <w:r w:rsidR="00EA2F08" w:rsidRPr="00606862">
        <w:t xml:space="preserve">на другие общегосударственные вопросы </w:t>
      </w:r>
      <w:r w:rsidR="00EC7833" w:rsidRPr="00606862">
        <w:t>–</w:t>
      </w:r>
      <w:r w:rsidR="00EA2F08" w:rsidRPr="00606862">
        <w:t xml:space="preserve"> </w:t>
      </w:r>
      <w:r w:rsidR="00797B14">
        <w:t>890,9</w:t>
      </w:r>
      <w:r w:rsidR="00EA2F08" w:rsidRPr="00606862">
        <w:t xml:space="preserve"> тыс. рублей или </w:t>
      </w:r>
      <w:r w:rsidRPr="00606862">
        <w:t>100,0</w:t>
      </w:r>
      <w:r w:rsidR="00EA2F08" w:rsidRPr="00606862">
        <w:t xml:space="preserve"> от годового плана</w:t>
      </w:r>
      <w:r w:rsidR="00797B14">
        <w:t>, на обеспечение деятельности подведомственных учреждений</w:t>
      </w:r>
      <w:r w:rsidR="00EA2F08" w:rsidRPr="00606862">
        <w:t>.</w:t>
      </w:r>
    </w:p>
    <w:p w:rsidR="009B7CAB" w:rsidRDefault="00EA2F08">
      <w:pPr>
        <w:pStyle w:val="1"/>
        <w:shd w:val="clear" w:color="auto" w:fill="auto"/>
        <w:ind w:firstLine="740"/>
        <w:jc w:val="both"/>
      </w:pPr>
      <w:r>
        <w:t>По разделу</w:t>
      </w:r>
      <w:r w:rsidR="00EC13CC">
        <w:t xml:space="preserve"> 02</w:t>
      </w:r>
      <w:r>
        <w:t xml:space="preserve"> </w:t>
      </w:r>
      <w:r w:rsidRPr="0093713D">
        <w:rPr>
          <w:b/>
        </w:rPr>
        <w:t>"Национальная оборона"</w:t>
      </w:r>
      <w:r>
        <w:t xml:space="preserve"> расходы составили </w:t>
      </w:r>
      <w:r w:rsidR="0093713D">
        <w:t>1</w:t>
      </w:r>
      <w:r w:rsidR="00797B14">
        <w:t>04,0</w:t>
      </w:r>
      <w:r>
        <w:t xml:space="preserve"> тыс.</w:t>
      </w:r>
      <w:r w:rsidR="0093713D">
        <w:t xml:space="preserve"> </w:t>
      </w:r>
      <w:r>
        <w:t xml:space="preserve">рублей или </w:t>
      </w:r>
      <w:r w:rsidR="00797B14">
        <w:t>3,0</w:t>
      </w:r>
      <w:r>
        <w:t xml:space="preserve"> % от общей суммы расходов бюджета, в том числе:</w:t>
      </w:r>
    </w:p>
    <w:p w:rsidR="009B7CAB" w:rsidRDefault="0093713D" w:rsidP="0093713D">
      <w:pPr>
        <w:pStyle w:val="1"/>
        <w:shd w:val="clear" w:color="auto" w:fill="auto"/>
        <w:tabs>
          <w:tab w:val="left" w:pos="235"/>
        </w:tabs>
        <w:ind w:firstLine="709"/>
        <w:jc w:val="both"/>
      </w:pPr>
      <w:r>
        <w:t xml:space="preserve">- </w:t>
      </w:r>
      <w:r w:rsidR="00EA2F08">
        <w:t xml:space="preserve">на оплату труда и взносов по обязательному социальному страхованию специалисту ВУС, осуществляющему первичный воинский учет на территории поселения </w:t>
      </w:r>
      <w:r>
        <w:t>–</w:t>
      </w:r>
      <w:r w:rsidR="00EA2F08">
        <w:t xml:space="preserve"> </w:t>
      </w:r>
      <w:r w:rsidR="00797B14">
        <w:t>104,0</w:t>
      </w:r>
      <w:r w:rsidR="00EA2F08">
        <w:t xml:space="preserve"> тыс. рублей или 100,0% от годового плана.</w:t>
      </w:r>
    </w:p>
    <w:p w:rsidR="009B7CAB" w:rsidRDefault="00EA2F08">
      <w:pPr>
        <w:pStyle w:val="1"/>
        <w:shd w:val="clear" w:color="auto" w:fill="auto"/>
        <w:ind w:firstLine="740"/>
        <w:jc w:val="both"/>
      </w:pPr>
      <w:r>
        <w:t xml:space="preserve">По разделу </w:t>
      </w:r>
      <w:r w:rsidR="00EC13CC">
        <w:t xml:space="preserve">04 </w:t>
      </w:r>
      <w:r w:rsidRPr="0093713D">
        <w:rPr>
          <w:b/>
        </w:rPr>
        <w:t>"Национальная экономика"</w:t>
      </w:r>
      <w:r>
        <w:t xml:space="preserve"> расходы составили </w:t>
      </w:r>
      <w:r w:rsidR="00521F4C">
        <w:t>261,6</w:t>
      </w:r>
      <w:r>
        <w:t xml:space="preserve"> тыс. рублей или </w:t>
      </w:r>
      <w:r w:rsidR="00521F4C">
        <w:t>7,5</w:t>
      </w:r>
      <w:r>
        <w:t xml:space="preserve"> % от общей суммы расходов бюджета, в том числе:</w:t>
      </w:r>
    </w:p>
    <w:p w:rsidR="009B7CAB" w:rsidRDefault="001A78F3" w:rsidP="001A78F3">
      <w:pPr>
        <w:pStyle w:val="1"/>
        <w:shd w:val="clear" w:color="auto" w:fill="auto"/>
        <w:tabs>
          <w:tab w:val="left" w:pos="235"/>
        </w:tabs>
        <w:spacing w:after="160"/>
        <w:ind w:firstLine="709"/>
        <w:jc w:val="both"/>
      </w:pPr>
      <w:r>
        <w:t xml:space="preserve">- </w:t>
      </w:r>
      <w:r w:rsidR="00702D78">
        <w:t>на очистку дорог от снега в зимний период</w:t>
      </w:r>
      <w:r w:rsidR="00521F4C">
        <w:t xml:space="preserve"> и отсыпку дорог гравием</w:t>
      </w:r>
      <w:r w:rsidR="00EA2F08">
        <w:t xml:space="preserve"> </w:t>
      </w:r>
      <w:r w:rsidR="00702D78">
        <w:t>–</w:t>
      </w:r>
      <w:r w:rsidR="00EA2F08">
        <w:t xml:space="preserve"> </w:t>
      </w:r>
      <w:r w:rsidR="00521F4C">
        <w:t>261,6</w:t>
      </w:r>
      <w:r w:rsidR="00EA2F08">
        <w:t xml:space="preserve"> тыс. рублей или </w:t>
      </w:r>
      <w:r w:rsidR="00521F4C">
        <w:t>65,4</w:t>
      </w:r>
      <w:r w:rsidR="00D86561">
        <w:t xml:space="preserve"> </w:t>
      </w:r>
      <w:r w:rsidR="00EA2F08">
        <w:t>% от годового плана;</w:t>
      </w:r>
    </w:p>
    <w:p w:rsidR="009B7CAB" w:rsidRDefault="00EA2F08">
      <w:pPr>
        <w:pStyle w:val="1"/>
        <w:shd w:val="clear" w:color="auto" w:fill="auto"/>
        <w:ind w:firstLine="740"/>
        <w:jc w:val="both"/>
      </w:pPr>
      <w:r w:rsidRPr="00993C78">
        <w:t xml:space="preserve">По разделу </w:t>
      </w:r>
      <w:r w:rsidR="00EC13CC" w:rsidRPr="00993C78">
        <w:t xml:space="preserve">05 </w:t>
      </w:r>
      <w:r w:rsidRPr="00993C78">
        <w:rPr>
          <w:b/>
        </w:rPr>
        <w:t>"Жилищно-коммунальное хозяйство"</w:t>
      </w:r>
      <w:r w:rsidRPr="00993C78">
        <w:t>:</w:t>
      </w:r>
      <w:r w:rsidR="00C83B67">
        <w:t xml:space="preserve"> расходы составили </w:t>
      </w:r>
      <w:r w:rsidR="00C7407D">
        <w:t>4</w:t>
      </w:r>
      <w:r w:rsidR="00521F4C">
        <w:t>32,1</w:t>
      </w:r>
      <w:r w:rsidR="00C83B67">
        <w:t xml:space="preserve"> тыс. руб. </w:t>
      </w:r>
      <w:r w:rsidR="00C7407D">
        <w:t xml:space="preserve">или </w:t>
      </w:r>
      <w:r w:rsidR="00521F4C">
        <w:t xml:space="preserve">12,5 </w:t>
      </w:r>
      <w:r w:rsidR="00C7407D">
        <w:t xml:space="preserve">% </w:t>
      </w:r>
      <w:r w:rsidR="00B708B7">
        <w:t xml:space="preserve">от общей суммы расходов бюджета </w:t>
      </w:r>
      <w:r w:rsidR="00C83B67">
        <w:t>направлены на обеспечение деятельности коммунальной инфраструктуры в границах сельского поселения</w:t>
      </w:r>
      <w:r w:rsidR="00B708B7">
        <w:t>:</w:t>
      </w:r>
    </w:p>
    <w:p w:rsidR="00D86561" w:rsidRDefault="00D86561" w:rsidP="00D865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08B7" w:rsidRPr="00B708B7">
        <w:rPr>
          <w:rFonts w:ascii="Times New Roman" w:hAnsi="Times New Roman" w:cs="Times New Roman"/>
          <w:sz w:val="28"/>
          <w:szCs w:val="28"/>
        </w:rPr>
        <w:t xml:space="preserve">на обеспечение деятельности коммунальной инфраструктуры в границах </w:t>
      </w:r>
      <w:r w:rsidR="00B708B7" w:rsidRPr="00521F4C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B708B7" w:rsidRPr="00521F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B708B7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521F4C">
        <w:rPr>
          <w:rFonts w:ascii="Times New Roman" w:eastAsia="Times New Roman" w:hAnsi="Times New Roman" w:cs="Times New Roman"/>
          <w:sz w:val="28"/>
          <w:szCs w:val="28"/>
        </w:rPr>
        <w:t>332,1</w:t>
      </w:r>
      <w:r w:rsidRPr="00B708B7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B708B7">
        <w:rPr>
          <w:rFonts w:ascii="Times New Roman" w:eastAsia="Times New Roman" w:hAnsi="Times New Roman"/>
          <w:sz w:val="28"/>
          <w:szCs w:val="28"/>
        </w:rPr>
        <w:t xml:space="preserve"> </w:t>
      </w:r>
      <w:r w:rsidR="00B708B7" w:rsidRPr="00B708B7">
        <w:rPr>
          <w:rFonts w:ascii="Times New Roman" w:hAnsi="Times New Roman" w:cs="Times New Roman"/>
          <w:sz w:val="28"/>
          <w:szCs w:val="28"/>
        </w:rPr>
        <w:t xml:space="preserve">или </w:t>
      </w:r>
      <w:r w:rsidR="00521F4C">
        <w:rPr>
          <w:rFonts w:ascii="Times New Roman" w:hAnsi="Times New Roman" w:cs="Times New Roman"/>
          <w:sz w:val="28"/>
          <w:szCs w:val="28"/>
        </w:rPr>
        <w:t>77,2</w:t>
      </w:r>
      <w:r w:rsidR="00B708B7" w:rsidRPr="00B708B7">
        <w:rPr>
          <w:rFonts w:ascii="Times New Roman" w:hAnsi="Times New Roman" w:cs="Times New Roman"/>
          <w:sz w:val="28"/>
          <w:szCs w:val="28"/>
        </w:rPr>
        <w:t xml:space="preserve"> % от годового плана</w:t>
      </w:r>
      <w:r w:rsidR="00521F4C">
        <w:rPr>
          <w:rFonts w:ascii="Times New Roman" w:hAnsi="Times New Roman" w:cs="Times New Roman"/>
          <w:sz w:val="28"/>
          <w:szCs w:val="28"/>
        </w:rPr>
        <w:t>;</w:t>
      </w:r>
    </w:p>
    <w:p w:rsidR="00521F4C" w:rsidRDefault="00521F4C" w:rsidP="00521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благоустройство (ограждение кладбища) </w:t>
      </w:r>
      <w:r>
        <w:rPr>
          <w:rFonts w:ascii="Times New Roman" w:eastAsia="Times New Roman" w:hAnsi="Times New Roman" w:cs="Times New Roman"/>
          <w:sz w:val="28"/>
          <w:szCs w:val="28"/>
        </w:rPr>
        <w:t>в сумме 100,0</w:t>
      </w:r>
      <w:r w:rsidRPr="00B708B7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B708B7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B708B7">
        <w:rPr>
          <w:rFonts w:ascii="Times New Roman" w:hAnsi="Times New Roman" w:cs="Times New Roman"/>
          <w:sz w:val="28"/>
          <w:szCs w:val="28"/>
        </w:rPr>
        <w:t xml:space="preserve"> % от годового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A96" w:rsidRDefault="00474A96" w:rsidP="00474A96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auto"/>
          <w:sz w:val="28"/>
          <w:szCs w:val="28"/>
        </w:rPr>
        <w:t>По разделу 08</w:t>
      </w:r>
      <w:r w:rsidRPr="000F7238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474A96">
        <w:rPr>
          <w:rFonts w:ascii="Times New Roman" w:eastAsia="Times New Roman" w:hAnsi="Times New Roman"/>
          <w:b/>
          <w:sz w:val="28"/>
          <w:szCs w:val="28"/>
        </w:rPr>
        <w:t>«Культура»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74A96">
        <w:rPr>
          <w:rFonts w:ascii="Times New Roman" w:eastAsia="Times New Roman" w:hAnsi="Times New Roman"/>
          <w:sz w:val="28"/>
          <w:szCs w:val="28"/>
        </w:rPr>
        <w:t>расходы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74A96">
        <w:rPr>
          <w:rFonts w:ascii="Times New Roman" w:eastAsia="Times New Roman" w:hAnsi="Times New Roman"/>
          <w:sz w:val="28"/>
          <w:szCs w:val="28"/>
        </w:rPr>
        <w:t>составили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21F4C">
        <w:rPr>
          <w:rFonts w:ascii="Times New Roman" w:eastAsia="Times New Roman" w:hAnsi="Times New Roman"/>
          <w:sz w:val="28"/>
          <w:szCs w:val="28"/>
        </w:rPr>
        <w:t>992,1</w:t>
      </w:r>
      <w:r>
        <w:rPr>
          <w:rFonts w:ascii="Times New Roman" w:eastAsia="Times New Roman" w:hAnsi="Times New Roman"/>
          <w:sz w:val="28"/>
          <w:szCs w:val="28"/>
        </w:rPr>
        <w:t xml:space="preserve"> тыс. руб. </w:t>
      </w:r>
      <w:r w:rsidR="005A765E">
        <w:rPr>
          <w:rFonts w:ascii="Times New Roman" w:eastAsia="Times New Roman" w:hAnsi="Times New Roman"/>
          <w:sz w:val="28"/>
          <w:szCs w:val="28"/>
        </w:rPr>
        <w:t xml:space="preserve">или </w:t>
      </w:r>
      <w:r w:rsidR="00521F4C">
        <w:rPr>
          <w:rFonts w:ascii="Times New Roman" w:eastAsia="Times New Roman" w:hAnsi="Times New Roman"/>
          <w:sz w:val="28"/>
          <w:szCs w:val="28"/>
        </w:rPr>
        <w:t>100,0</w:t>
      </w:r>
      <w:r w:rsidR="005A765E">
        <w:rPr>
          <w:rFonts w:ascii="Times New Roman" w:eastAsia="Times New Roman" w:hAnsi="Times New Roman"/>
          <w:sz w:val="28"/>
          <w:szCs w:val="28"/>
        </w:rPr>
        <w:t xml:space="preserve"> % от общей суммы расходов бюджета в том числе:</w:t>
      </w:r>
    </w:p>
    <w:p w:rsidR="0020449E" w:rsidRPr="008C2D06" w:rsidRDefault="0020449E" w:rsidP="0020449E">
      <w:pPr>
        <w:pStyle w:val="1"/>
        <w:shd w:val="clear" w:color="auto" w:fill="auto"/>
        <w:ind w:firstLine="740"/>
        <w:jc w:val="both"/>
      </w:pPr>
      <w:r w:rsidRPr="008C2D06">
        <w:t xml:space="preserve">расходы на программу «Создание условий для устойчивого исполнения бюджетов муниципальных образований и повышения эффективности бюджетных расходов в Алтайском крае» составили </w:t>
      </w:r>
      <w:r>
        <w:t>992,1</w:t>
      </w:r>
      <w:r w:rsidRPr="008C2D06">
        <w:t xml:space="preserve"> тыс. рублей или </w:t>
      </w:r>
      <w:r>
        <w:t>100,0</w:t>
      </w:r>
      <w:r w:rsidRPr="008C2D06">
        <w:t xml:space="preserve"> % от общей суммы расходов бюджета, на ремонт </w:t>
      </w:r>
      <w:r w:rsidR="001F3840">
        <w:t>здания СДК</w:t>
      </w:r>
      <w:r w:rsidRPr="008C2D06">
        <w:t xml:space="preserve"> в том числе:</w:t>
      </w:r>
    </w:p>
    <w:p w:rsidR="0020449E" w:rsidRPr="008C2D06" w:rsidRDefault="0020449E" w:rsidP="0020449E">
      <w:pPr>
        <w:pStyle w:val="1"/>
        <w:shd w:val="clear" w:color="auto" w:fill="auto"/>
        <w:tabs>
          <w:tab w:val="left" w:pos="235"/>
        </w:tabs>
        <w:ind w:firstLine="709"/>
        <w:jc w:val="both"/>
      </w:pPr>
      <w:r w:rsidRPr="008C2D06">
        <w:t xml:space="preserve">- за счет субсидий на грантовую поддержку местных инициатив, в сумме </w:t>
      </w:r>
      <w:r>
        <w:t>821,2</w:t>
      </w:r>
      <w:r w:rsidRPr="008C2D06">
        <w:t xml:space="preserve"> тыс. руб.  или 100,0 % от годового плана;</w:t>
      </w:r>
    </w:p>
    <w:p w:rsidR="0020449E" w:rsidRPr="001E0C74" w:rsidRDefault="0020449E" w:rsidP="0020449E">
      <w:pPr>
        <w:pStyle w:val="1"/>
        <w:shd w:val="clear" w:color="auto" w:fill="auto"/>
        <w:tabs>
          <w:tab w:val="left" w:pos="235"/>
        </w:tabs>
        <w:ind w:firstLine="709"/>
        <w:jc w:val="both"/>
        <w:rPr>
          <w:color w:val="auto"/>
        </w:rPr>
      </w:pPr>
      <w:r>
        <w:t xml:space="preserve">- </w:t>
      </w:r>
      <w:r w:rsidRPr="008C2D06">
        <w:t xml:space="preserve">за счет </w:t>
      </w:r>
      <w:r>
        <w:t>Администрации района на</w:t>
      </w:r>
      <w:r w:rsidRPr="008C2D06">
        <w:t xml:space="preserve"> поддержку местных инициатив, в сумме </w:t>
      </w:r>
      <w:r w:rsidRPr="001E0C74">
        <w:rPr>
          <w:color w:val="auto"/>
        </w:rPr>
        <w:t>99,3 тыс. руб.  или 100,0 % от годового плана;</w:t>
      </w:r>
    </w:p>
    <w:p w:rsidR="0020449E" w:rsidRDefault="0020449E" w:rsidP="0020449E">
      <w:pPr>
        <w:pStyle w:val="1"/>
        <w:shd w:val="clear" w:color="auto" w:fill="auto"/>
        <w:tabs>
          <w:tab w:val="left" w:pos="235"/>
        </w:tabs>
        <w:spacing w:after="160"/>
        <w:ind w:firstLine="709"/>
        <w:jc w:val="both"/>
      </w:pPr>
      <w:r>
        <w:t xml:space="preserve">- </w:t>
      </w:r>
      <w:r w:rsidRPr="008C2D06">
        <w:t xml:space="preserve">за счет инициативных платежей в сумме </w:t>
      </w:r>
      <w:r>
        <w:t>71,6</w:t>
      </w:r>
      <w:r w:rsidRPr="008C2D06">
        <w:t xml:space="preserve"> тыс. руб.</w:t>
      </w:r>
      <w:r>
        <w:t xml:space="preserve">  </w:t>
      </w:r>
    </w:p>
    <w:p w:rsidR="00D86561" w:rsidRDefault="00D86561">
      <w:pPr>
        <w:pStyle w:val="1"/>
        <w:shd w:val="clear" w:color="auto" w:fill="auto"/>
        <w:ind w:firstLine="740"/>
        <w:jc w:val="both"/>
      </w:pPr>
    </w:p>
    <w:p w:rsidR="00DF786B" w:rsidRPr="00DF786B" w:rsidRDefault="00EA2F08">
      <w:pPr>
        <w:pStyle w:val="1"/>
        <w:numPr>
          <w:ilvl w:val="0"/>
          <w:numId w:val="5"/>
        </w:numPr>
        <w:shd w:val="clear" w:color="auto" w:fill="auto"/>
        <w:tabs>
          <w:tab w:val="left" w:pos="1446"/>
        </w:tabs>
        <w:ind w:firstLine="1120"/>
        <w:jc w:val="both"/>
      </w:pPr>
      <w:r>
        <w:rPr>
          <w:b/>
          <w:bCs/>
        </w:rPr>
        <w:t>Состояние дебиторской и кредиторской задолженностей</w:t>
      </w:r>
    </w:p>
    <w:p w:rsidR="00997EA8" w:rsidRPr="00997EA8" w:rsidRDefault="00EA2F08" w:rsidP="00DF786B">
      <w:pPr>
        <w:pStyle w:val="1"/>
        <w:shd w:val="clear" w:color="auto" w:fill="auto"/>
        <w:tabs>
          <w:tab w:val="left" w:pos="1446"/>
        </w:tabs>
        <w:ind w:left="1120" w:firstLine="0"/>
        <w:jc w:val="both"/>
      </w:pPr>
      <w:r>
        <w:rPr>
          <w:b/>
          <w:bCs/>
        </w:rPr>
        <w:t xml:space="preserve"> </w:t>
      </w:r>
    </w:p>
    <w:p w:rsidR="00997EA8" w:rsidRDefault="00EA2F08" w:rsidP="00997EA8">
      <w:pPr>
        <w:pStyle w:val="1"/>
        <w:shd w:val="clear" w:color="auto" w:fill="auto"/>
        <w:tabs>
          <w:tab w:val="left" w:pos="1446"/>
        </w:tabs>
        <w:ind w:firstLine="709"/>
        <w:jc w:val="both"/>
      </w:pPr>
      <w:r>
        <w:rPr>
          <w:b/>
          <w:bCs/>
        </w:rPr>
        <w:t xml:space="preserve">Дебиторская задолженность </w:t>
      </w:r>
      <w:r w:rsidRPr="00185670">
        <w:t>(ф.0503169</w:t>
      </w:r>
      <w:r>
        <w:t>), образовавшаяся на 01.01.202</w:t>
      </w:r>
      <w:r w:rsidR="009A449D">
        <w:t>3</w:t>
      </w:r>
      <w:r>
        <w:t xml:space="preserve"> года в сумм</w:t>
      </w:r>
      <w:r w:rsidR="00F36CF4">
        <w:t>3778,1</w:t>
      </w:r>
      <w:r>
        <w:t xml:space="preserve"> тыс. рублей</w:t>
      </w:r>
      <w:r w:rsidR="00EE3852">
        <w:t xml:space="preserve">, в том числе </w:t>
      </w:r>
      <w:r w:rsidR="00F36CF4">
        <w:t>0,0</w:t>
      </w:r>
      <w:r w:rsidR="00EE3852">
        <w:t xml:space="preserve"> тыс. руб. долгосрочная и </w:t>
      </w:r>
      <w:r w:rsidR="00F36CF4">
        <w:t>182,0</w:t>
      </w:r>
      <w:r w:rsidR="00EE3852">
        <w:t xml:space="preserve"> просроченная,</w:t>
      </w:r>
      <w:r>
        <w:t xml:space="preserve"> сложилась в виду следующих причин:</w:t>
      </w:r>
    </w:p>
    <w:p w:rsidR="009B7CAB" w:rsidRDefault="00EA2F08" w:rsidP="00997EA8">
      <w:pPr>
        <w:pStyle w:val="1"/>
        <w:shd w:val="clear" w:color="auto" w:fill="auto"/>
        <w:tabs>
          <w:tab w:val="left" w:pos="1446"/>
        </w:tabs>
        <w:ind w:firstLine="709"/>
        <w:jc w:val="both"/>
      </w:pPr>
      <w:r>
        <w:t>-</w:t>
      </w:r>
      <w:r w:rsidR="00997EA8">
        <w:t xml:space="preserve"> </w:t>
      </w:r>
      <w:r w:rsidR="00EE3852">
        <w:t>3</w:t>
      </w:r>
      <w:r w:rsidR="00F36CF4">
        <w:t>594,8</w:t>
      </w:r>
      <w:r>
        <w:t xml:space="preserve"> тыс. рублей начислены доходы будущих периодов в части дотаций и субвенций на очередной финансовый год и последующие годы (планирование бюджета три года);</w:t>
      </w:r>
    </w:p>
    <w:p w:rsidR="009B7CAB" w:rsidRDefault="00EA2F08" w:rsidP="00185670">
      <w:pPr>
        <w:pStyle w:val="1"/>
        <w:shd w:val="clear" w:color="auto" w:fill="auto"/>
        <w:ind w:firstLine="709"/>
        <w:jc w:val="both"/>
      </w:pPr>
      <w:r>
        <w:t>-</w:t>
      </w:r>
      <w:r w:rsidR="005A765E">
        <w:t xml:space="preserve"> </w:t>
      </w:r>
      <w:r w:rsidR="00F36CF4">
        <w:t>182,0</w:t>
      </w:r>
      <w:r>
        <w:t xml:space="preserve"> тыс. рублей </w:t>
      </w:r>
      <w:r w:rsidR="005A765E">
        <w:t xml:space="preserve">начислено </w:t>
      </w:r>
      <w:r w:rsidR="00EE3852">
        <w:t>налоги с физических лиц (налог на имущество и земельный налог), в том числе просроченная</w:t>
      </w:r>
      <w:r w:rsidR="00E45B3C">
        <w:t xml:space="preserve"> </w:t>
      </w:r>
      <w:r w:rsidR="00F36CF4">
        <w:t>182,0</w:t>
      </w:r>
      <w:r w:rsidR="00EE3852">
        <w:t xml:space="preserve"> тыс. рублей</w:t>
      </w:r>
      <w:r w:rsidR="00F36CF4">
        <w:t xml:space="preserve"> по данным МРИ </w:t>
      </w:r>
      <w:r w:rsidR="00F36CF4">
        <w:lastRenderedPageBreak/>
        <w:t>ФНС №1 по Алтайскому краю</w:t>
      </w:r>
      <w:r w:rsidR="00EE3852">
        <w:t>.</w:t>
      </w:r>
    </w:p>
    <w:p w:rsidR="00F36CF4" w:rsidRPr="0042616E" w:rsidRDefault="00F36CF4" w:rsidP="00185670">
      <w:pPr>
        <w:pStyle w:val="1"/>
        <w:shd w:val="clear" w:color="auto" w:fill="auto"/>
        <w:ind w:firstLine="709"/>
        <w:jc w:val="both"/>
        <w:rPr>
          <w:color w:val="C00000"/>
        </w:rPr>
      </w:pPr>
      <w:r>
        <w:t>- 1,1 тыс. руб. расчеты за электроэнергию.</w:t>
      </w:r>
    </w:p>
    <w:p w:rsidR="009B7CAB" w:rsidRDefault="009B7CAB">
      <w:pPr>
        <w:pStyle w:val="1"/>
        <w:shd w:val="clear" w:color="auto" w:fill="auto"/>
        <w:ind w:left="1120" w:firstLine="0"/>
        <w:jc w:val="both"/>
      </w:pPr>
    </w:p>
    <w:p w:rsidR="009B7CAB" w:rsidRDefault="00EA2F08" w:rsidP="00DB05D8">
      <w:pPr>
        <w:pStyle w:val="1"/>
        <w:shd w:val="clear" w:color="auto" w:fill="auto"/>
        <w:ind w:firstLine="0"/>
        <w:jc w:val="both"/>
      </w:pPr>
      <w:r>
        <w:rPr>
          <w:b/>
          <w:bCs/>
        </w:rPr>
        <w:t>Кредиторская задолженность</w:t>
      </w:r>
      <w:r w:rsidR="00DB05D8">
        <w:rPr>
          <w:b/>
          <w:bCs/>
        </w:rPr>
        <w:t xml:space="preserve"> </w:t>
      </w:r>
      <w:r w:rsidR="00DB05D8">
        <w:t>(ф0503169)</w:t>
      </w:r>
      <w:r>
        <w:rPr>
          <w:b/>
          <w:bCs/>
        </w:rPr>
        <w:t xml:space="preserve"> </w:t>
      </w:r>
      <w:r>
        <w:t xml:space="preserve">на 01.01.2022 года </w:t>
      </w:r>
      <w:r w:rsidR="00DB05D8">
        <w:t xml:space="preserve">составляет </w:t>
      </w:r>
      <w:r w:rsidR="00E45B3C">
        <w:t>3</w:t>
      </w:r>
      <w:r w:rsidR="00B32BD3">
        <w:t>720,6</w:t>
      </w:r>
      <w:r w:rsidR="00DF786B">
        <w:t xml:space="preserve"> </w:t>
      </w:r>
      <w:r>
        <w:t>тыс. рублей</w:t>
      </w:r>
      <w:r w:rsidR="00DB05D8">
        <w:t xml:space="preserve">, сложилась в виду следующих причин: </w:t>
      </w:r>
    </w:p>
    <w:p w:rsidR="009B7CAB" w:rsidRDefault="00DB05D8" w:rsidP="005C00CF">
      <w:pPr>
        <w:pStyle w:val="1"/>
        <w:shd w:val="clear" w:color="auto" w:fill="auto"/>
        <w:tabs>
          <w:tab w:val="left" w:pos="220"/>
        </w:tabs>
        <w:ind w:firstLine="709"/>
        <w:jc w:val="both"/>
      </w:pPr>
      <w:r>
        <w:t xml:space="preserve">- </w:t>
      </w:r>
      <w:r w:rsidR="005C00CF">
        <w:t xml:space="preserve"> </w:t>
      </w:r>
      <w:r w:rsidR="00B32BD3">
        <w:t>35,1</w:t>
      </w:r>
      <w:r>
        <w:t xml:space="preserve"> тыс. руб. </w:t>
      </w:r>
      <w:r w:rsidR="00F4797D">
        <w:t>–</w:t>
      </w:r>
      <w:r>
        <w:t xml:space="preserve"> </w:t>
      </w:r>
      <w:r w:rsidR="00F4797D">
        <w:t>налоги с физических лиц начисленные налоговым органом</w:t>
      </w:r>
      <w:r w:rsidR="00EA2F08">
        <w:t>;</w:t>
      </w:r>
    </w:p>
    <w:p w:rsidR="00B32BD3" w:rsidRDefault="00B32BD3" w:rsidP="005C00CF">
      <w:pPr>
        <w:pStyle w:val="1"/>
        <w:shd w:val="clear" w:color="auto" w:fill="auto"/>
        <w:tabs>
          <w:tab w:val="left" w:pos="220"/>
        </w:tabs>
        <w:ind w:firstLine="709"/>
        <w:jc w:val="both"/>
      </w:pPr>
      <w:r>
        <w:t xml:space="preserve">- в сумме </w:t>
      </w:r>
      <w:r w:rsidR="003D4A99">
        <w:t>12,2</w:t>
      </w:r>
      <w:r>
        <w:t xml:space="preserve"> тыс. руб. за оплату транспортного налога</w:t>
      </w:r>
      <w:r w:rsidR="003D4A99">
        <w:t xml:space="preserve">, налога на имущество, земельного налога </w:t>
      </w:r>
      <w:r>
        <w:t>за 4 квартал 2022г;</w:t>
      </w:r>
    </w:p>
    <w:p w:rsidR="00DB05D8" w:rsidRDefault="00DB05D8" w:rsidP="005C00CF">
      <w:pPr>
        <w:pStyle w:val="1"/>
        <w:shd w:val="clear" w:color="auto" w:fill="auto"/>
        <w:tabs>
          <w:tab w:val="left" w:pos="220"/>
        </w:tabs>
        <w:ind w:firstLine="709"/>
        <w:jc w:val="both"/>
      </w:pPr>
      <w:r>
        <w:t xml:space="preserve">- </w:t>
      </w:r>
      <w:r w:rsidR="00B32BD3">
        <w:t>1,8</w:t>
      </w:r>
      <w:r>
        <w:t xml:space="preserve"> тыс. руб.  - расчеты за поставку электроэнергии</w:t>
      </w:r>
      <w:r w:rsidR="00B32BD3">
        <w:t>. э/э АО «Алтайэнергосбыт» за декабрь 2022 г.</w:t>
      </w:r>
      <w:r>
        <w:t>;</w:t>
      </w:r>
    </w:p>
    <w:p w:rsidR="00B32BD3" w:rsidRPr="00B32BD3" w:rsidRDefault="00B32BD3" w:rsidP="00B32B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B32BD3">
        <w:rPr>
          <w:rFonts w:ascii="Times New Roman" w:hAnsi="Times New Roman" w:cs="Times New Roman"/>
          <w:sz w:val="28"/>
          <w:szCs w:val="28"/>
        </w:rPr>
        <w:t>в сумме 20</w:t>
      </w:r>
      <w:r>
        <w:rPr>
          <w:rFonts w:ascii="Times New Roman" w:hAnsi="Times New Roman" w:cs="Times New Roman"/>
          <w:sz w:val="28"/>
          <w:szCs w:val="28"/>
        </w:rPr>
        <w:t xml:space="preserve">,0 тыс. </w:t>
      </w:r>
      <w:r w:rsidRPr="00B32BD3">
        <w:rPr>
          <w:rFonts w:ascii="Times New Roman" w:hAnsi="Times New Roman" w:cs="Times New Roman"/>
          <w:sz w:val="28"/>
          <w:szCs w:val="28"/>
        </w:rPr>
        <w:t xml:space="preserve">руб.  за оказание услуг по очистке дорог от снега с ИП Беннер. </w:t>
      </w:r>
    </w:p>
    <w:p w:rsidR="00B32BD3" w:rsidRDefault="00B32BD3" w:rsidP="005C00CF">
      <w:pPr>
        <w:pStyle w:val="1"/>
        <w:shd w:val="clear" w:color="auto" w:fill="auto"/>
        <w:tabs>
          <w:tab w:val="left" w:pos="220"/>
        </w:tabs>
        <w:ind w:firstLine="709"/>
        <w:jc w:val="both"/>
      </w:pPr>
      <w:r>
        <w:t>- в сумме 10,7 тыс. руб. за услуги связи ПАО «Ростелеком», за услуги интернет «ЭР-Телеком Холдинг» за декабрь 2022 года;</w:t>
      </w:r>
    </w:p>
    <w:p w:rsidR="009B7CAB" w:rsidRDefault="005C00CF" w:rsidP="005C00CF">
      <w:pPr>
        <w:pStyle w:val="1"/>
        <w:shd w:val="clear" w:color="auto" w:fill="auto"/>
        <w:tabs>
          <w:tab w:val="left" w:pos="220"/>
        </w:tabs>
        <w:ind w:left="709" w:firstLine="0"/>
        <w:jc w:val="both"/>
      </w:pPr>
      <w:r>
        <w:t xml:space="preserve">- </w:t>
      </w:r>
      <w:r w:rsidR="00B32BD3">
        <w:t>3594,8</w:t>
      </w:r>
      <w:r w:rsidR="00DB05D8">
        <w:t xml:space="preserve"> тыс. руб. -  д</w:t>
      </w:r>
      <w:r>
        <w:t>оходы будущих периодов</w:t>
      </w:r>
      <w:r w:rsidR="00997EA8">
        <w:t>;</w:t>
      </w:r>
    </w:p>
    <w:p w:rsidR="005C00CF" w:rsidRDefault="005C00CF" w:rsidP="005C00CF">
      <w:pPr>
        <w:pStyle w:val="1"/>
        <w:shd w:val="clear" w:color="auto" w:fill="auto"/>
        <w:tabs>
          <w:tab w:val="left" w:pos="220"/>
        </w:tabs>
        <w:ind w:firstLine="709"/>
        <w:jc w:val="both"/>
      </w:pPr>
      <w:r>
        <w:t xml:space="preserve">- </w:t>
      </w:r>
      <w:r w:rsidR="00B32BD3">
        <w:t>43,5</w:t>
      </w:r>
      <w:r w:rsidR="00997EA8">
        <w:t xml:space="preserve"> тыс. руб.- р</w:t>
      </w:r>
      <w:r>
        <w:t>езерв</w:t>
      </w:r>
      <w:r w:rsidR="00DB05D8">
        <w:t xml:space="preserve"> </w:t>
      </w:r>
      <w:r>
        <w:t>отпусков.</w:t>
      </w:r>
    </w:p>
    <w:p w:rsidR="00F92E3B" w:rsidRDefault="00F92E3B" w:rsidP="005C00CF">
      <w:pPr>
        <w:pStyle w:val="1"/>
        <w:shd w:val="clear" w:color="auto" w:fill="auto"/>
        <w:tabs>
          <w:tab w:val="left" w:pos="220"/>
        </w:tabs>
        <w:ind w:firstLine="709"/>
        <w:jc w:val="both"/>
      </w:pPr>
    </w:p>
    <w:p w:rsidR="009B7CAB" w:rsidRPr="00185670" w:rsidRDefault="00EA2F08" w:rsidP="00DF786B">
      <w:pPr>
        <w:pStyle w:val="22"/>
        <w:keepNext/>
        <w:keepLines/>
        <w:numPr>
          <w:ilvl w:val="0"/>
          <w:numId w:val="12"/>
        </w:numPr>
        <w:shd w:val="clear" w:color="auto" w:fill="auto"/>
        <w:tabs>
          <w:tab w:val="left" w:pos="335"/>
        </w:tabs>
        <w:rPr>
          <w:color w:val="C00000"/>
        </w:rPr>
      </w:pPr>
      <w:bookmarkStart w:id="11" w:name="bookmark16"/>
      <w:bookmarkStart w:id="12" w:name="bookmark17"/>
      <w:r w:rsidRPr="00185670">
        <w:rPr>
          <w:color w:val="auto"/>
        </w:rPr>
        <w:t>Муниципальные целевые программы</w:t>
      </w:r>
      <w:bookmarkEnd w:id="11"/>
      <w:bookmarkEnd w:id="12"/>
    </w:p>
    <w:p w:rsidR="00185670" w:rsidRPr="00185670" w:rsidRDefault="00185670" w:rsidP="00185670">
      <w:pPr>
        <w:pStyle w:val="22"/>
        <w:keepNext/>
        <w:keepLines/>
        <w:shd w:val="clear" w:color="auto" w:fill="auto"/>
        <w:tabs>
          <w:tab w:val="left" w:pos="335"/>
        </w:tabs>
        <w:jc w:val="left"/>
        <w:rPr>
          <w:color w:val="C00000"/>
        </w:rPr>
      </w:pPr>
    </w:p>
    <w:p w:rsidR="000815B5" w:rsidRDefault="00F92E3B" w:rsidP="001E0C74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" w:name="bookmark18"/>
      <w:bookmarkStart w:id="14" w:name="bookmark19"/>
      <w:r w:rsidRPr="00BE4F4A">
        <w:rPr>
          <w:rFonts w:ascii="Times New Roman" w:hAnsi="Times New Roman" w:cs="Times New Roman"/>
          <w:sz w:val="28"/>
          <w:szCs w:val="28"/>
        </w:rPr>
        <w:t>Расходы на софинансирование мероприятий реализации муниципальной программы «</w:t>
      </w:r>
      <w:r w:rsidR="00BE4F4A" w:rsidRPr="002C3A20">
        <w:rPr>
          <w:rFonts w:ascii="Times New Roman" w:hAnsi="Times New Roman" w:cs="Times New Roman"/>
          <w:sz w:val="28"/>
          <w:szCs w:val="28"/>
        </w:rPr>
        <w:t xml:space="preserve">Социально-экономическое развитие </w:t>
      </w:r>
      <w:r w:rsidR="00B624DC" w:rsidRPr="002C3A20">
        <w:rPr>
          <w:rFonts w:ascii="Times New Roman" w:hAnsi="Times New Roman" w:cs="Times New Roman"/>
          <w:sz w:val="28"/>
          <w:szCs w:val="28"/>
        </w:rPr>
        <w:t>Коловского</w:t>
      </w:r>
      <w:r w:rsidR="008E14B2" w:rsidRPr="002C3A20">
        <w:rPr>
          <w:rFonts w:ascii="Times New Roman" w:hAnsi="Times New Roman" w:cs="Times New Roman"/>
          <w:sz w:val="28"/>
          <w:szCs w:val="28"/>
        </w:rPr>
        <w:t xml:space="preserve"> </w:t>
      </w:r>
      <w:r w:rsidR="00BE4F4A" w:rsidRPr="002C3A20">
        <w:rPr>
          <w:rFonts w:ascii="Times New Roman" w:hAnsi="Times New Roman" w:cs="Times New Roman"/>
          <w:sz w:val="28"/>
          <w:szCs w:val="28"/>
        </w:rPr>
        <w:t>сельсовета на пер</w:t>
      </w:r>
      <w:r w:rsidR="000815B5" w:rsidRPr="002C3A20">
        <w:rPr>
          <w:rFonts w:ascii="Times New Roman" w:hAnsi="Times New Roman" w:cs="Times New Roman"/>
          <w:sz w:val="28"/>
          <w:szCs w:val="28"/>
        </w:rPr>
        <w:t>иод</w:t>
      </w:r>
      <w:r w:rsidR="00BE4F4A" w:rsidRPr="002C3A20">
        <w:rPr>
          <w:rFonts w:ascii="Times New Roman" w:hAnsi="Times New Roman" w:cs="Times New Roman"/>
          <w:sz w:val="28"/>
          <w:szCs w:val="28"/>
        </w:rPr>
        <w:t xml:space="preserve"> до 2025 года</w:t>
      </w:r>
      <w:r w:rsidRPr="002C3A20">
        <w:rPr>
          <w:rFonts w:ascii="Times New Roman" w:hAnsi="Times New Roman" w:cs="Times New Roman"/>
          <w:sz w:val="28"/>
          <w:szCs w:val="28"/>
        </w:rPr>
        <w:t>»</w:t>
      </w:r>
      <w:r w:rsidR="00BE4F4A" w:rsidRPr="002C3A20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0815B5" w:rsidRPr="002C3A20">
        <w:rPr>
          <w:rFonts w:ascii="Times New Roman" w:hAnsi="Times New Roman" w:cs="Times New Roman"/>
          <w:sz w:val="28"/>
          <w:szCs w:val="28"/>
        </w:rPr>
        <w:t>ой</w:t>
      </w:r>
      <w:r w:rsidR="00BE4F4A" w:rsidRPr="002C3A20">
        <w:rPr>
          <w:rFonts w:ascii="Times New Roman" w:hAnsi="Times New Roman" w:cs="Times New Roman"/>
          <w:sz w:val="28"/>
          <w:szCs w:val="28"/>
        </w:rPr>
        <w:t xml:space="preserve"> решением Совет</w:t>
      </w:r>
      <w:r w:rsidR="000815B5" w:rsidRPr="002C3A20">
        <w:rPr>
          <w:rFonts w:ascii="Times New Roman" w:hAnsi="Times New Roman" w:cs="Times New Roman"/>
          <w:sz w:val="28"/>
          <w:szCs w:val="28"/>
        </w:rPr>
        <w:t>а</w:t>
      </w:r>
      <w:r w:rsidR="00BE4F4A" w:rsidRPr="002C3A20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B624DC" w:rsidRPr="002C3A20">
        <w:rPr>
          <w:rFonts w:ascii="Times New Roman" w:hAnsi="Times New Roman" w:cs="Times New Roman"/>
          <w:sz w:val="28"/>
          <w:szCs w:val="28"/>
        </w:rPr>
        <w:t>Коловского</w:t>
      </w:r>
      <w:r w:rsidR="008C2D06" w:rsidRPr="002C3A20">
        <w:rPr>
          <w:rFonts w:ascii="Times New Roman" w:hAnsi="Times New Roman" w:cs="Times New Roman"/>
          <w:sz w:val="28"/>
          <w:szCs w:val="28"/>
        </w:rPr>
        <w:t xml:space="preserve"> </w:t>
      </w:r>
      <w:r w:rsidR="00BE4F4A" w:rsidRPr="002C3A20">
        <w:rPr>
          <w:rFonts w:ascii="Times New Roman" w:hAnsi="Times New Roman" w:cs="Times New Roman"/>
          <w:sz w:val="28"/>
          <w:szCs w:val="28"/>
        </w:rPr>
        <w:t xml:space="preserve">сельсовета от </w:t>
      </w:r>
      <w:r w:rsidR="002C3A20" w:rsidRPr="002C3A20">
        <w:rPr>
          <w:rFonts w:ascii="Times New Roman" w:hAnsi="Times New Roman" w:cs="Times New Roman"/>
          <w:sz w:val="28"/>
          <w:szCs w:val="28"/>
        </w:rPr>
        <w:t>25</w:t>
      </w:r>
      <w:r w:rsidR="00BE4F4A" w:rsidRPr="002C3A20">
        <w:rPr>
          <w:rFonts w:ascii="Times New Roman" w:hAnsi="Times New Roman" w:cs="Times New Roman"/>
          <w:sz w:val="28"/>
          <w:szCs w:val="28"/>
        </w:rPr>
        <w:t>.12.20</w:t>
      </w:r>
      <w:r w:rsidR="002C3A20" w:rsidRPr="002C3A20">
        <w:rPr>
          <w:rFonts w:ascii="Times New Roman" w:hAnsi="Times New Roman" w:cs="Times New Roman"/>
          <w:sz w:val="28"/>
          <w:szCs w:val="28"/>
        </w:rPr>
        <w:t>18</w:t>
      </w:r>
      <w:r w:rsidR="00BE4F4A" w:rsidRPr="002C3A2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C3A20" w:rsidRPr="002C3A20">
        <w:rPr>
          <w:rFonts w:ascii="Times New Roman" w:hAnsi="Times New Roman" w:cs="Times New Roman"/>
          <w:sz w:val="28"/>
          <w:szCs w:val="28"/>
        </w:rPr>
        <w:t>48</w:t>
      </w:r>
      <w:r w:rsidR="000815B5" w:rsidRPr="002C3A20">
        <w:rPr>
          <w:rFonts w:ascii="Times New Roman" w:hAnsi="Times New Roman" w:cs="Times New Roman"/>
          <w:sz w:val="28"/>
          <w:szCs w:val="28"/>
        </w:rPr>
        <w:t>.</w:t>
      </w:r>
      <w:r w:rsidR="00BE4F4A" w:rsidRPr="00BE4F4A">
        <w:rPr>
          <w:rFonts w:ascii="Times New Roman" w:hAnsi="Times New Roman" w:cs="Times New Roman"/>
          <w:sz w:val="28"/>
          <w:szCs w:val="28"/>
        </w:rPr>
        <w:t xml:space="preserve"> </w:t>
      </w:r>
      <w:r w:rsidRPr="00BE4F4A">
        <w:rPr>
          <w:rFonts w:ascii="Times New Roman" w:hAnsi="Times New Roman" w:cs="Times New Roman"/>
          <w:sz w:val="28"/>
          <w:szCs w:val="28"/>
        </w:rPr>
        <w:t xml:space="preserve"> </w:t>
      </w:r>
      <w:r w:rsidR="00BE4F4A" w:rsidRPr="00BE4F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</w:p>
    <w:p w:rsidR="000815B5" w:rsidRDefault="000815B5" w:rsidP="000815B5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4136C">
        <w:rPr>
          <w:rFonts w:ascii="Times New Roman" w:eastAsia="Times New Roman" w:hAnsi="Times New Roman"/>
          <w:bCs/>
          <w:sz w:val="28"/>
          <w:szCs w:val="28"/>
        </w:rPr>
        <w:t xml:space="preserve">Всего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расходы по программе составили </w:t>
      </w:r>
      <w:r w:rsidR="0020449E">
        <w:rPr>
          <w:rFonts w:ascii="Times New Roman" w:eastAsia="Times New Roman" w:hAnsi="Times New Roman"/>
          <w:bCs/>
          <w:sz w:val="28"/>
          <w:szCs w:val="28"/>
        </w:rPr>
        <w:t>992,1</w:t>
      </w:r>
      <w:r w:rsidRPr="0094136C">
        <w:rPr>
          <w:rFonts w:ascii="Times New Roman" w:eastAsia="Times New Roman" w:hAnsi="Times New Roman"/>
          <w:bCs/>
          <w:sz w:val="28"/>
          <w:szCs w:val="28"/>
        </w:rPr>
        <w:t xml:space="preserve"> тыс.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4136C">
        <w:rPr>
          <w:rFonts w:ascii="Times New Roman" w:eastAsia="Times New Roman" w:hAnsi="Times New Roman"/>
          <w:bCs/>
          <w:sz w:val="28"/>
          <w:szCs w:val="28"/>
        </w:rPr>
        <w:t>руб.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том числе:</w:t>
      </w:r>
    </w:p>
    <w:p w:rsidR="0020449E" w:rsidRDefault="000815B5" w:rsidP="008B325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за счет с</w:t>
      </w:r>
      <w:r w:rsidR="00BE4F4A" w:rsidRPr="00BE4F4A">
        <w:rPr>
          <w:rFonts w:ascii="Times New Roman" w:eastAsia="Times New Roman" w:hAnsi="Times New Roman" w:cs="Times New Roman"/>
          <w:bCs/>
          <w:sz w:val="28"/>
          <w:szCs w:val="28"/>
        </w:rPr>
        <w:t>убсиди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BE4F4A" w:rsidRPr="00BE4F4A"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бюджетам бюджетной системы РФ (программа</w:t>
      </w:r>
      <w:r w:rsidR="00BE4F4A" w:rsidRPr="00BE4F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E4F4A" w:rsidRPr="00BE4F4A">
        <w:rPr>
          <w:rFonts w:ascii="Times New Roman" w:eastAsia="Times New Roman" w:hAnsi="Times New Roman" w:cs="Times New Roman"/>
          <w:bCs/>
          <w:sz w:val="28"/>
          <w:szCs w:val="28"/>
        </w:rPr>
        <w:t>софинансирования ППМИ)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="00BE4F4A" w:rsidRPr="00BE4F4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20449E">
        <w:rPr>
          <w:rFonts w:ascii="Times New Roman" w:eastAsia="Times New Roman" w:hAnsi="Times New Roman" w:cs="Times New Roman"/>
          <w:bCs/>
          <w:sz w:val="28"/>
          <w:szCs w:val="28"/>
        </w:rPr>
        <w:t>821,2</w:t>
      </w:r>
      <w:r w:rsidR="00BE4F4A" w:rsidRPr="00BE4F4A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E4F4A" w:rsidRPr="00BE4F4A">
        <w:rPr>
          <w:rFonts w:ascii="Times New Roman" w:eastAsia="Times New Roman" w:hAnsi="Times New Roman" w:cs="Times New Roman"/>
          <w:bCs/>
          <w:sz w:val="28"/>
          <w:szCs w:val="28"/>
        </w:rPr>
        <w:t>руб.</w:t>
      </w:r>
      <w:r w:rsidR="0020449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0449E" w:rsidRPr="002852E6" w:rsidRDefault="0020449E" w:rsidP="0020449E">
      <w:pPr>
        <w:pStyle w:val="1"/>
        <w:shd w:val="clear" w:color="auto" w:fill="auto"/>
        <w:tabs>
          <w:tab w:val="left" w:pos="235"/>
        </w:tabs>
        <w:ind w:firstLine="709"/>
        <w:jc w:val="both"/>
        <w:rPr>
          <w:color w:val="auto"/>
        </w:rPr>
      </w:pPr>
      <w:r>
        <w:rPr>
          <w:bCs/>
        </w:rPr>
        <w:t xml:space="preserve">- </w:t>
      </w:r>
      <w:r w:rsidRPr="008C2D06">
        <w:t xml:space="preserve">за счет </w:t>
      </w:r>
      <w:r>
        <w:t>Администрации района на</w:t>
      </w:r>
      <w:r w:rsidRPr="008C2D06">
        <w:t xml:space="preserve"> поддержку местных инициатив, в сумме </w:t>
      </w:r>
      <w:r w:rsidRPr="002852E6">
        <w:rPr>
          <w:color w:val="auto"/>
        </w:rPr>
        <w:t>99,3 тыс. руб.  или 100,0 % от годового плана;</w:t>
      </w:r>
    </w:p>
    <w:p w:rsidR="0020449E" w:rsidRDefault="0020449E" w:rsidP="0020449E">
      <w:pPr>
        <w:pStyle w:val="1"/>
        <w:shd w:val="clear" w:color="auto" w:fill="auto"/>
        <w:tabs>
          <w:tab w:val="left" w:pos="235"/>
        </w:tabs>
        <w:spacing w:after="160"/>
        <w:ind w:firstLine="709"/>
        <w:jc w:val="both"/>
      </w:pPr>
      <w:r w:rsidRPr="008C2D06">
        <w:t xml:space="preserve">за счет инициативных платежей в сумме </w:t>
      </w:r>
      <w:r>
        <w:t>71,6</w:t>
      </w:r>
      <w:r w:rsidRPr="008C2D06">
        <w:t xml:space="preserve"> тыс. руб.</w:t>
      </w:r>
      <w:r>
        <w:t xml:space="preserve">  </w:t>
      </w:r>
    </w:p>
    <w:p w:rsidR="008B3251" w:rsidRDefault="008B3251" w:rsidP="008B325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программе</w:t>
      </w:r>
      <w:r w:rsidRPr="00BE4F4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ППМИ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был проведен</w:t>
      </w:r>
      <w:r w:rsidRPr="00BE4F4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ремонт </w:t>
      </w:r>
      <w:r w:rsidR="002852E6">
        <w:rPr>
          <w:rFonts w:ascii="Times New Roman" w:eastAsia="Times New Roman" w:hAnsi="Times New Roman" w:cs="Times New Roman"/>
          <w:bCs/>
          <w:sz w:val="28"/>
          <w:szCs w:val="28"/>
        </w:rPr>
        <w:t>СДК</w:t>
      </w:r>
      <w:r w:rsidR="0020449E">
        <w:rPr>
          <w:rFonts w:ascii="Times New Roman" w:eastAsia="Times New Roman" w:hAnsi="Times New Roman" w:cs="Times New Roman"/>
          <w:bCs/>
          <w:sz w:val="28"/>
          <w:szCs w:val="28"/>
        </w:rPr>
        <w:t>, заменен</w:t>
      </w:r>
      <w:r w:rsidR="001F384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20449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</w:t>
      </w:r>
      <w:r w:rsidR="002852E6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20449E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2852E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дверей</w:t>
      </w:r>
      <w:r w:rsidR="0020449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E4F4A" w:rsidRPr="00BE4F4A" w:rsidRDefault="00BE4F4A" w:rsidP="00BE4F4A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2E3B" w:rsidRDefault="00F92E3B" w:rsidP="00F92E3B">
      <w:pPr>
        <w:pStyle w:val="1"/>
        <w:shd w:val="clear" w:color="auto" w:fill="auto"/>
        <w:ind w:firstLine="0"/>
        <w:jc w:val="both"/>
      </w:pPr>
    </w:p>
    <w:p w:rsidR="009B7CAB" w:rsidRDefault="00EA2F08" w:rsidP="00DF786B">
      <w:pPr>
        <w:pStyle w:val="22"/>
        <w:keepNext/>
        <w:keepLines/>
        <w:numPr>
          <w:ilvl w:val="0"/>
          <w:numId w:val="12"/>
        </w:numPr>
        <w:shd w:val="clear" w:color="auto" w:fill="auto"/>
        <w:tabs>
          <w:tab w:val="left" w:pos="340"/>
        </w:tabs>
        <w:rPr>
          <w:color w:val="auto"/>
        </w:rPr>
      </w:pPr>
      <w:r w:rsidRPr="00185670">
        <w:rPr>
          <w:color w:val="auto"/>
        </w:rPr>
        <w:t>Исполнение резервного фонда и источники финансирования дефицита</w:t>
      </w:r>
      <w:r w:rsidRPr="00185670">
        <w:rPr>
          <w:color w:val="auto"/>
        </w:rPr>
        <w:br/>
        <w:t>бюджета поселения.</w:t>
      </w:r>
      <w:bookmarkEnd w:id="13"/>
      <w:bookmarkEnd w:id="14"/>
    </w:p>
    <w:p w:rsidR="00F92E3B" w:rsidRPr="00185670" w:rsidRDefault="00F92E3B" w:rsidP="00F92E3B">
      <w:pPr>
        <w:pStyle w:val="22"/>
        <w:keepNext/>
        <w:keepLines/>
        <w:shd w:val="clear" w:color="auto" w:fill="auto"/>
        <w:tabs>
          <w:tab w:val="left" w:pos="340"/>
        </w:tabs>
        <w:ind w:left="720"/>
        <w:jc w:val="left"/>
        <w:rPr>
          <w:color w:val="auto"/>
        </w:rPr>
      </w:pPr>
    </w:p>
    <w:p w:rsidR="003D4A99" w:rsidRDefault="00EA2F08">
      <w:pPr>
        <w:pStyle w:val="1"/>
        <w:shd w:val="clear" w:color="auto" w:fill="auto"/>
        <w:ind w:firstLine="740"/>
        <w:jc w:val="both"/>
        <w:rPr>
          <w:color w:val="auto"/>
        </w:rPr>
      </w:pPr>
      <w:r w:rsidRPr="00185670">
        <w:t xml:space="preserve">Резервный фонд бюджета поселения </w:t>
      </w:r>
      <w:r w:rsidR="003D4A99">
        <w:t>в</w:t>
      </w:r>
      <w:r w:rsidRPr="00F92E3B">
        <w:rPr>
          <w:color w:val="auto"/>
        </w:rPr>
        <w:t xml:space="preserve"> отчетном году</w:t>
      </w:r>
      <w:r w:rsidR="003D4A99">
        <w:rPr>
          <w:color w:val="auto"/>
        </w:rPr>
        <w:t xml:space="preserve"> не планировался.</w:t>
      </w:r>
      <w:r w:rsidRPr="00F92E3B">
        <w:rPr>
          <w:color w:val="auto"/>
        </w:rPr>
        <w:t xml:space="preserve"> </w:t>
      </w:r>
    </w:p>
    <w:p w:rsidR="009B7CAB" w:rsidRDefault="00EA2F08">
      <w:pPr>
        <w:pStyle w:val="1"/>
        <w:shd w:val="clear" w:color="auto" w:fill="auto"/>
        <w:ind w:firstLine="740"/>
        <w:jc w:val="both"/>
      </w:pPr>
      <w:r>
        <w:t>За 202</w:t>
      </w:r>
      <w:r w:rsidR="00DB05D8">
        <w:t>2</w:t>
      </w:r>
      <w:r>
        <w:t xml:space="preserve"> год бюджет поселения исполнен с превышением </w:t>
      </w:r>
      <w:r w:rsidR="00DF786B">
        <w:t xml:space="preserve">расходов </w:t>
      </w:r>
      <w:r>
        <w:t xml:space="preserve">над </w:t>
      </w:r>
      <w:r w:rsidR="00DF786B">
        <w:t>доходами</w:t>
      </w:r>
      <w:r>
        <w:t xml:space="preserve"> (</w:t>
      </w:r>
      <w:r w:rsidR="00DF786B">
        <w:t>деф</w:t>
      </w:r>
      <w:r>
        <w:t xml:space="preserve">ицитом) в сумме </w:t>
      </w:r>
      <w:r w:rsidR="003D4A99">
        <w:t>37,4</w:t>
      </w:r>
      <w:r>
        <w:t xml:space="preserve"> тыс. рублей</w:t>
      </w:r>
      <w:r w:rsidR="00DF786B">
        <w:t xml:space="preserve"> за счет изменения остатков средств на счетах</w:t>
      </w:r>
      <w:r>
        <w:t>.</w:t>
      </w:r>
    </w:p>
    <w:p w:rsidR="009B7CAB" w:rsidRDefault="00EA2F08">
      <w:pPr>
        <w:pStyle w:val="1"/>
        <w:shd w:val="clear" w:color="auto" w:fill="auto"/>
        <w:ind w:firstLine="740"/>
        <w:jc w:val="both"/>
      </w:pPr>
      <w:r>
        <w:t xml:space="preserve">Решением </w:t>
      </w:r>
      <w:r w:rsidR="00D546BE">
        <w:t>Совета</w:t>
      </w:r>
      <w:r>
        <w:t xml:space="preserve"> депутатов </w:t>
      </w:r>
      <w:r w:rsidR="00B624DC">
        <w:t>Коловского</w:t>
      </w:r>
      <w:r w:rsidR="00F4797D">
        <w:t xml:space="preserve"> </w:t>
      </w:r>
      <w:r>
        <w:t>сельсовета от 2</w:t>
      </w:r>
      <w:r w:rsidR="003D4A99">
        <w:t>4</w:t>
      </w:r>
      <w:r>
        <w:t>.12.202</w:t>
      </w:r>
      <w:r w:rsidR="00F90F0A">
        <w:t>1</w:t>
      </w:r>
      <w:r>
        <w:t xml:space="preserve"> года № </w:t>
      </w:r>
      <w:r w:rsidR="003D4A99">
        <w:t>7</w:t>
      </w:r>
      <w:r>
        <w:t xml:space="preserve"> «О бюджете сельского поселения на 202</w:t>
      </w:r>
      <w:r w:rsidR="00F90F0A">
        <w:t>2</w:t>
      </w:r>
      <w:r>
        <w:t xml:space="preserve"> год и на плановый период 202</w:t>
      </w:r>
      <w:r w:rsidR="00F90F0A">
        <w:t>3</w:t>
      </w:r>
      <w:r>
        <w:t xml:space="preserve"> и 202</w:t>
      </w:r>
      <w:r w:rsidR="00F90F0A">
        <w:t>4</w:t>
      </w:r>
      <w:r>
        <w:t xml:space="preserve"> годов» дефицит бюджета поселения утвержден в сумме 0,0 тыс. рублей.</w:t>
      </w:r>
    </w:p>
    <w:p w:rsidR="009B7CAB" w:rsidRDefault="00EA2F08" w:rsidP="00DF786B">
      <w:pPr>
        <w:pStyle w:val="22"/>
        <w:keepNext/>
        <w:keepLines/>
        <w:numPr>
          <w:ilvl w:val="0"/>
          <w:numId w:val="12"/>
        </w:numPr>
        <w:shd w:val="clear" w:color="auto" w:fill="auto"/>
        <w:tabs>
          <w:tab w:val="left" w:pos="341"/>
        </w:tabs>
      </w:pPr>
      <w:bookmarkStart w:id="15" w:name="bookmark20"/>
      <w:bookmarkStart w:id="16" w:name="bookmark21"/>
      <w:r>
        <w:lastRenderedPageBreak/>
        <w:t>Внешняя проверка бюджетной отчетности.</w:t>
      </w:r>
      <w:bookmarkEnd w:id="15"/>
      <w:bookmarkEnd w:id="16"/>
    </w:p>
    <w:p w:rsidR="00997EA8" w:rsidRDefault="00997EA8" w:rsidP="00997EA8">
      <w:pPr>
        <w:pStyle w:val="22"/>
        <w:keepNext/>
        <w:keepLines/>
        <w:shd w:val="clear" w:color="auto" w:fill="auto"/>
        <w:tabs>
          <w:tab w:val="left" w:pos="341"/>
        </w:tabs>
        <w:jc w:val="left"/>
      </w:pPr>
    </w:p>
    <w:p w:rsidR="009B7CAB" w:rsidRDefault="00EA2F08">
      <w:pPr>
        <w:pStyle w:val="1"/>
        <w:shd w:val="clear" w:color="auto" w:fill="auto"/>
        <w:ind w:firstLine="740"/>
        <w:jc w:val="both"/>
      </w:pPr>
      <w:r>
        <w:t>Проверка проведена в соответствии с требованиями ст. 264.4 Бюджетного кодекса Российской Федерации.</w:t>
      </w:r>
    </w:p>
    <w:p w:rsidR="009B7CAB" w:rsidRDefault="00EA2F08">
      <w:pPr>
        <w:pStyle w:val="1"/>
        <w:shd w:val="clear" w:color="auto" w:fill="auto"/>
        <w:ind w:firstLine="740"/>
        <w:jc w:val="both"/>
      </w:pPr>
      <w:r>
        <w:t xml:space="preserve">В соответствии с п. 3 ст. 264.1 Бюджетного кодекса Российской Федерации в составе бюджетной отчетности сельского поселения представлены в контрольно-счетную палату </w:t>
      </w:r>
      <w:r w:rsidR="003D066F">
        <w:t>Советского района</w:t>
      </w:r>
      <w:r>
        <w:t xml:space="preserve"> следующие формы:</w:t>
      </w:r>
    </w:p>
    <w:p w:rsidR="009B7CAB" w:rsidRDefault="00EA2F08">
      <w:pPr>
        <w:pStyle w:val="1"/>
        <w:numPr>
          <w:ilvl w:val="0"/>
          <w:numId w:val="6"/>
        </w:numPr>
        <w:shd w:val="clear" w:color="auto" w:fill="auto"/>
        <w:tabs>
          <w:tab w:val="left" w:pos="697"/>
        </w:tabs>
        <w:ind w:firstLine="380"/>
        <w:jc w:val="both"/>
      </w:pPr>
      <w:r>
        <w:t>Отчет об исполнении бюджета;</w:t>
      </w:r>
    </w:p>
    <w:p w:rsidR="009B7CAB" w:rsidRDefault="00EA2F08">
      <w:pPr>
        <w:pStyle w:val="1"/>
        <w:numPr>
          <w:ilvl w:val="0"/>
          <w:numId w:val="6"/>
        </w:numPr>
        <w:shd w:val="clear" w:color="auto" w:fill="auto"/>
        <w:tabs>
          <w:tab w:val="left" w:pos="726"/>
        </w:tabs>
        <w:ind w:firstLine="380"/>
        <w:jc w:val="both"/>
      </w:pPr>
      <w:r>
        <w:t>Баланс исполнения бюджета;</w:t>
      </w:r>
    </w:p>
    <w:p w:rsidR="009B7CAB" w:rsidRDefault="00EA2F08">
      <w:pPr>
        <w:pStyle w:val="1"/>
        <w:numPr>
          <w:ilvl w:val="0"/>
          <w:numId w:val="6"/>
        </w:numPr>
        <w:shd w:val="clear" w:color="auto" w:fill="auto"/>
        <w:tabs>
          <w:tab w:val="left" w:pos="726"/>
        </w:tabs>
        <w:ind w:firstLine="380"/>
        <w:jc w:val="both"/>
      </w:pPr>
      <w:r>
        <w:t>Отчет о финансовых результатах деятельности;</w:t>
      </w:r>
    </w:p>
    <w:p w:rsidR="009B7CAB" w:rsidRDefault="00EA2F08">
      <w:pPr>
        <w:pStyle w:val="1"/>
        <w:numPr>
          <w:ilvl w:val="0"/>
          <w:numId w:val="6"/>
        </w:numPr>
        <w:shd w:val="clear" w:color="auto" w:fill="auto"/>
        <w:tabs>
          <w:tab w:val="left" w:pos="726"/>
        </w:tabs>
        <w:ind w:firstLine="380"/>
        <w:jc w:val="both"/>
      </w:pPr>
      <w:r>
        <w:t>Отчет о движении денежных средств;</w:t>
      </w:r>
    </w:p>
    <w:p w:rsidR="009B7CAB" w:rsidRDefault="00EA2F08">
      <w:pPr>
        <w:pStyle w:val="1"/>
        <w:numPr>
          <w:ilvl w:val="0"/>
          <w:numId w:val="6"/>
        </w:numPr>
        <w:shd w:val="clear" w:color="auto" w:fill="auto"/>
        <w:tabs>
          <w:tab w:val="left" w:pos="726"/>
        </w:tabs>
        <w:ind w:firstLine="380"/>
        <w:jc w:val="both"/>
      </w:pPr>
      <w:r>
        <w:t>Пояснительная записка.</w:t>
      </w:r>
    </w:p>
    <w:p w:rsidR="009B7CAB" w:rsidRDefault="00EA2F08">
      <w:pPr>
        <w:pStyle w:val="1"/>
        <w:shd w:val="clear" w:color="auto" w:fill="auto"/>
        <w:ind w:firstLine="740"/>
        <w:jc w:val="both"/>
      </w:pPr>
      <w:r>
        <w:t xml:space="preserve">Также, представлен проект решения </w:t>
      </w:r>
      <w:r w:rsidR="00D546BE">
        <w:t>Совета</w:t>
      </w:r>
      <w:r>
        <w:t xml:space="preserve"> депутатов </w:t>
      </w:r>
      <w:r w:rsidR="00B624DC">
        <w:t>Коловского</w:t>
      </w:r>
      <w:r w:rsidR="0085228D">
        <w:t xml:space="preserve"> </w:t>
      </w:r>
      <w:r>
        <w:t xml:space="preserve">сельсовета </w:t>
      </w:r>
      <w:r w:rsidR="003D066F">
        <w:t>Советского района</w:t>
      </w:r>
      <w:r>
        <w:t xml:space="preserve"> Алтайского края «Об исполнении бюджета сельского поселения за 202</w:t>
      </w:r>
      <w:r w:rsidR="00FF3D6B">
        <w:t>2</w:t>
      </w:r>
      <w:r>
        <w:t xml:space="preserve"> год».</w:t>
      </w:r>
    </w:p>
    <w:p w:rsidR="009B7CAB" w:rsidRDefault="00EA2F08">
      <w:pPr>
        <w:pStyle w:val="1"/>
        <w:shd w:val="clear" w:color="auto" w:fill="auto"/>
        <w:ind w:firstLine="740"/>
        <w:jc w:val="both"/>
      </w:pPr>
      <w:r>
        <w:t xml:space="preserve">Состав форм бюджетной отчетности, представленный администрацией </w:t>
      </w:r>
      <w:r w:rsidR="00B624DC">
        <w:t>Коловского</w:t>
      </w:r>
      <w:r w:rsidR="0085228D">
        <w:t xml:space="preserve"> </w:t>
      </w:r>
      <w:r>
        <w:t>сельсовета за 202</w:t>
      </w:r>
      <w:r w:rsidR="00FF3D6B">
        <w:t>2</w:t>
      </w:r>
      <w:r>
        <w:t xml:space="preserve"> год, включает формы отчетности, сформированные в соответствии с требованиями приказа Министерства финансов Российской Федерации от 28.12.2010 № 191н (с изменениями) «Об утверждении Инструкции о порядке составления и представления годовой квартальной и месячной отчетности об ■ исполнении бюджетов бюджетной системы Российской Федерации».</w:t>
      </w:r>
    </w:p>
    <w:p w:rsidR="009B7CAB" w:rsidRDefault="00EA2F08">
      <w:pPr>
        <w:pStyle w:val="1"/>
        <w:shd w:val="clear" w:color="auto" w:fill="auto"/>
        <w:ind w:firstLine="740"/>
        <w:jc w:val="both"/>
      </w:pPr>
      <w:r>
        <w:t xml:space="preserve">Данные, представленные в отчете об исполнении муниципального образования </w:t>
      </w:r>
      <w:r w:rsidR="00B624DC">
        <w:t>Коловский</w:t>
      </w:r>
      <w:r w:rsidR="003D066F">
        <w:t xml:space="preserve"> сельсовет</w:t>
      </w:r>
      <w:r>
        <w:t xml:space="preserve"> </w:t>
      </w:r>
      <w:r w:rsidR="003D066F">
        <w:t>Советского района</w:t>
      </w:r>
      <w:r>
        <w:t xml:space="preserve"> Алтайского края за 202</w:t>
      </w:r>
      <w:r w:rsidR="00FF3D6B">
        <w:t>2</w:t>
      </w:r>
      <w:r>
        <w:t xml:space="preserve"> год, согласуются с данными, отраженными в годовой бюджетной отчетности администрации </w:t>
      </w:r>
      <w:r w:rsidR="00B624DC">
        <w:t>Коловского</w:t>
      </w:r>
      <w:r w:rsidR="0085228D">
        <w:t xml:space="preserve"> </w:t>
      </w:r>
      <w:r>
        <w:t>сельсовета.</w:t>
      </w:r>
    </w:p>
    <w:p w:rsidR="009B7CAB" w:rsidRDefault="00EA2F08">
      <w:pPr>
        <w:pStyle w:val="1"/>
        <w:shd w:val="clear" w:color="auto" w:fill="auto"/>
        <w:ind w:firstLine="740"/>
        <w:jc w:val="both"/>
      </w:pPr>
      <w:r>
        <w:t>Ведение бухгалтерского и налогового учета осуществлялось в отчетном периоде в соответствии с:</w:t>
      </w:r>
    </w:p>
    <w:p w:rsidR="009B7CAB" w:rsidRDefault="00EA2F08">
      <w:pPr>
        <w:pStyle w:val="1"/>
        <w:numPr>
          <w:ilvl w:val="0"/>
          <w:numId w:val="7"/>
        </w:numPr>
        <w:shd w:val="clear" w:color="auto" w:fill="auto"/>
        <w:tabs>
          <w:tab w:val="left" w:pos="923"/>
        </w:tabs>
        <w:ind w:firstLine="0"/>
        <w:jc w:val="both"/>
      </w:pPr>
      <w:r>
        <w:t>приказом Минфина России от 1 декабря 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Инструкции к Единому плану счетов № 157н);</w:t>
      </w:r>
    </w:p>
    <w:p w:rsidR="009B7CAB" w:rsidRDefault="00EA2F08">
      <w:pPr>
        <w:pStyle w:val="1"/>
        <w:numPr>
          <w:ilvl w:val="0"/>
          <w:numId w:val="7"/>
        </w:numPr>
        <w:shd w:val="clear" w:color="auto" w:fill="auto"/>
        <w:tabs>
          <w:tab w:val="left" w:pos="923"/>
        </w:tabs>
        <w:ind w:firstLine="0"/>
        <w:jc w:val="both"/>
      </w:pPr>
      <w:r>
        <w:t>приказом Минфина России от 6 декабря 2010 № 162н «Об утверждении Плана счетов бюджетного учета и Инструкции по его применению» (далее - Инструкция № 162н);</w:t>
      </w:r>
    </w:p>
    <w:p w:rsidR="009B7CAB" w:rsidRDefault="00EA2F08">
      <w:pPr>
        <w:pStyle w:val="1"/>
        <w:numPr>
          <w:ilvl w:val="0"/>
          <w:numId w:val="7"/>
        </w:numPr>
        <w:shd w:val="clear" w:color="auto" w:fill="auto"/>
        <w:tabs>
          <w:tab w:val="left" w:pos="923"/>
        </w:tabs>
        <w:ind w:firstLine="0"/>
        <w:jc w:val="both"/>
      </w:pPr>
      <w: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 н;</w:t>
      </w:r>
    </w:p>
    <w:p w:rsidR="009B7CAB" w:rsidRDefault="00EA2F08">
      <w:pPr>
        <w:pStyle w:val="1"/>
        <w:numPr>
          <w:ilvl w:val="0"/>
          <w:numId w:val="7"/>
        </w:numPr>
        <w:shd w:val="clear" w:color="auto" w:fill="auto"/>
        <w:tabs>
          <w:tab w:val="left" w:pos="651"/>
        </w:tabs>
        <w:ind w:firstLine="0"/>
        <w:jc w:val="both"/>
      </w:pPr>
      <w:r>
        <w:t>приказом Министерства финансов Российской Федерации от 06.06.2019</w:t>
      </w:r>
    </w:p>
    <w:p w:rsidR="009B7CAB" w:rsidRDefault="00EA2F08">
      <w:pPr>
        <w:pStyle w:val="1"/>
        <w:shd w:val="clear" w:color="auto" w:fill="auto"/>
        <w:tabs>
          <w:tab w:val="left" w:pos="651"/>
        </w:tabs>
        <w:ind w:firstLine="0"/>
        <w:jc w:val="both"/>
      </w:pPr>
      <w:r>
        <w:t>№</w:t>
      </w:r>
      <w:r>
        <w:tab/>
        <w:t>85 н «О порядке формирования и применения кодов бюджетной</w:t>
      </w:r>
    </w:p>
    <w:p w:rsidR="009B7CAB" w:rsidRDefault="00EA2F08" w:rsidP="00997EA8">
      <w:pPr>
        <w:pStyle w:val="1"/>
        <w:shd w:val="clear" w:color="auto" w:fill="auto"/>
        <w:ind w:firstLine="0"/>
        <w:jc w:val="both"/>
      </w:pPr>
      <w:r>
        <w:t xml:space="preserve">классификации Российской Федерации, их структуре и принципах назначения», а </w:t>
      </w:r>
      <w:r>
        <w:lastRenderedPageBreak/>
        <w:t>также правил применения кодов классификации</w:t>
      </w:r>
      <w:r w:rsidR="00D546BE">
        <w:t xml:space="preserve"> о</w:t>
      </w:r>
      <w:r>
        <w:t>пераций сектора государственного управления, утвержденных приказом Министерства финансов Российской Федерации от 29.11.2017 № 209н;</w:t>
      </w:r>
    </w:p>
    <w:p w:rsidR="009B7CAB" w:rsidRDefault="00EA2F08">
      <w:pPr>
        <w:pStyle w:val="1"/>
        <w:numPr>
          <w:ilvl w:val="0"/>
          <w:numId w:val="7"/>
        </w:numPr>
        <w:shd w:val="clear" w:color="auto" w:fill="auto"/>
        <w:tabs>
          <w:tab w:val="left" w:pos="715"/>
        </w:tabs>
        <w:ind w:firstLine="0"/>
        <w:jc w:val="both"/>
      </w:pPr>
      <w:r>
        <w:t>федеральными стандартами бухгалтерского учета для организаций</w:t>
      </w:r>
    </w:p>
    <w:p w:rsidR="009B7CAB" w:rsidRDefault="00EA2F08">
      <w:pPr>
        <w:pStyle w:val="1"/>
        <w:shd w:val="clear" w:color="auto" w:fill="auto"/>
        <w:tabs>
          <w:tab w:val="left" w:pos="1613"/>
        </w:tabs>
        <w:ind w:firstLine="0"/>
        <w:jc w:val="both"/>
      </w:pPr>
      <w:r>
        <w:t>государственного сектора, утвержденными приказами Минфина России от 31 декабря 2016 № 256н, № 257н, № 258н, № 259н, № 260н, (далее - соответственно Стандарт «Концептуальные основы бухучета и отчетности», Стандарт «Основные средства», Стандарт «Аренда», Стандарт «Обесценение активов», Стандарт «Представление бухгалтерской (финансовой) отчетности»), и от 30.12.2017 № 274н, №275н, №278н, №32н (далее - соответственно Стандарт «Учетная политика, оценочные значения и ошибки», Стандарт «События после отчетной даты», Стандарт «Отчет о движении денежных средств», Стандарт «Доходы»); Запасы", утв. приказом Минфина России от 07.12.2018</w:t>
      </w:r>
      <w:r>
        <w:tab/>
        <w:t>№ 256н;"Резервы. Раскрытие информации об условных</w:t>
      </w:r>
    </w:p>
    <w:p w:rsidR="009B7CAB" w:rsidRDefault="00EA2F08">
      <w:pPr>
        <w:pStyle w:val="1"/>
        <w:shd w:val="clear" w:color="auto" w:fill="auto"/>
        <w:tabs>
          <w:tab w:val="left" w:pos="2069"/>
        </w:tabs>
        <w:ind w:firstLine="0"/>
        <w:jc w:val="both"/>
      </w:pPr>
      <w:r>
        <w:t>обязательствах и условных активах", утв. приказом Минфина России от 30.05.2018 №</w:t>
      </w:r>
      <w:r>
        <w:tab/>
        <w:t>124н;" Долгосрочные договоры", утв. приказом Минфина</w:t>
      </w:r>
    </w:p>
    <w:p w:rsidR="009B7CAB" w:rsidRDefault="00EA2F08">
      <w:pPr>
        <w:pStyle w:val="1"/>
        <w:shd w:val="clear" w:color="auto" w:fill="auto"/>
        <w:ind w:firstLine="0"/>
        <w:jc w:val="both"/>
      </w:pPr>
      <w:r>
        <w:t>России от 29.06.2018 № 145н;</w:t>
      </w:r>
      <w:r w:rsidR="00D546BE">
        <w:t xml:space="preserve"> </w:t>
      </w:r>
      <w:r>
        <w:t>"Концессионные соглашения", утв. приказом Минфина России от 29.06.2018 № 146н;"Бюджетная информация в бухгалтерской (финансовой) отчетности", утв. приказом Минфина России от 28.02.2018 №37н.</w:t>
      </w:r>
    </w:p>
    <w:p w:rsidR="009B7CAB" w:rsidRPr="00F92E3B" w:rsidRDefault="00EA2F08">
      <w:pPr>
        <w:pStyle w:val="1"/>
        <w:numPr>
          <w:ilvl w:val="0"/>
          <w:numId w:val="7"/>
        </w:numPr>
        <w:shd w:val="clear" w:color="auto" w:fill="auto"/>
        <w:tabs>
          <w:tab w:val="left" w:pos="917"/>
        </w:tabs>
        <w:ind w:firstLine="0"/>
        <w:jc w:val="both"/>
        <w:rPr>
          <w:color w:val="auto"/>
        </w:rPr>
      </w:pPr>
      <w:r>
        <w:t xml:space="preserve">учетной политикой, утвержденной Распоряжением </w:t>
      </w:r>
      <w:r w:rsidRPr="002C3A20">
        <w:rPr>
          <w:color w:val="auto"/>
        </w:rPr>
        <w:t xml:space="preserve">от </w:t>
      </w:r>
      <w:r w:rsidR="00F92E3B" w:rsidRPr="002C3A20">
        <w:rPr>
          <w:color w:val="auto"/>
        </w:rPr>
        <w:t xml:space="preserve">от </w:t>
      </w:r>
      <w:r w:rsidR="002C3A20" w:rsidRPr="002C3A20">
        <w:rPr>
          <w:color w:val="auto"/>
        </w:rPr>
        <w:t>30</w:t>
      </w:r>
      <w:r w:rsidR="00F92E3B" w:rsidRPr="002C3A20">
        <w:rPr>
          <w:color w:val="auto"/>
        </w:rPr>
        <w:t>.12.202</w:t>
      </w:r>
      <w:r w:rsidR="002C3A20" w:rsidRPr="002C3A20">
        <w:rPr>
          <w:color w:val="auto"/>
        </w:rPr>
        <w:t>0</w:t>
      </w:r>
      <w:r w:rsidR="00F92E3B" w:rsidRPr="002C3A20">
        <w:rPr>
          <w:color w:val="auto"/>
        </w:rPr>
        <w:t xml:space="preserve"> № </w:t>
      </w:r>
      <w:r w:rsidR="002C3A20" w:rsidRPr="002C3A20">
        <w:rPr>
          <w:color w:val="auto"/>
        </w:rPr>
        <w:t>7</w:t>
      </w:r>
      <w:r w:rsidRPr="002C3A20">
        <w:rPr>
          <w:color w:val="auto"/>
        </w:rPr>
        <w:t xml:space="preserve"> </w:t>
      </w:r>
      <w:r w:rsidRPr="00F92E3B">
        <w:rPr>
          <w:color w:val="auto"/>
        </w:rPr>
        <w:t>с изменениями.</w:t>
      </w:r>
    </w:p>
    <w:p w:rsidR="009B7CAB" w:rsidRDefault="00EA2F08">
      <w:pPr>
        <w:pStyle w:val="1"/>
        <w:shd w:val="clear" w:color="auto" w:fill="auto"/>
        <w:spacing w:after="320"/>
        <w:ind w:firstLine="740"/>
        <w:jc w:val="both"/>
      </w:pPr>
      <w:r>
        <w:t xml:space="preserve">Фактов недостоверных отчетных данных, искажений бюджетной отчетности, проведенной проверкой не установлено. Годовой отчет в виде форм бюджетной отчетности администрации </w:t>
      </w:r>
      <w:r w:rsidR="00B624DC">
        <w:t>Коловского</w:t>
      </w:r>
      <w:r w:rsidR="0085228D">
        <w:t xml:space="preserve"> </w:t>
      </w:r>
      <w:r>
        <w:t>сельсовета за 202</w:t>
      </w:r>
      <w:r w:rsidR="00224FB0">
        <w:t>2</w:t>
      </w:r>
      <w:r>
        <w:t xml:space="preserve"> год может быть признан достоверным и соответствующим нормам действующего бюджетного законодательства.</w:t>
      </w:r>
    </w:p>
    <w:p w:rsidR="009B7CAB" w:rsidRDefault="00EA2F08">
      <w:pPr>
        <w:pStyle w:val="22"/>
        <w:keepNext/>
        <w:keepLines/>
        <w:shd w:val="clear" w:color="auto" w:fill="auto"/>
      </w:pPr>
      <w:bookmarkStart w:id="17" w:name="bookmark22"/>
      <w:bookmarkStart w:id="18" w:name="bookmark23"/>
      <w:r>
        <w:t>Вывод:</w:t>
      </w:r>
      <w:bookmarkEnd w:id="17"/>
      <w:bookmarkEnd w:id="18"/>
    </w:p>
    <w:p w:rsidR="00997EA8" w:rsidRDefault="00997EA8">
      <w:pPr>
        <w:pStyle w:val="22"/>
        <w:keepNext/>
        <w:keepLines/>
        <w:shd w:val="clear" w:color="auto" w:fill="auto"/>
      </w:pPr>
    </w:p>
    <w:p w:rsidR="009B7CAB" w:rsidRDefault="00EA2F08">
      <w:pPr>
        <w:pStyle w:val="1"/>
        <w:shd w:val="clear" w:color="auto" w:fill="auto"/>
        <w:spacing w:after="320"/>
        <w:ind w:firstLine="740"/>
        <w:jc w:val="both"/>
      </w:pPr>
      <w:r>
        <w:t xml:space="preserve">На основе результатов проведенной внешней проверки годового отчета об исполнении бюджета муниципального образования </w:t>
      </w:r>
      <w:r w:rsidR="00B624DC">
        <w:t>Коловский</w:t>
      </w:r>
      <w:r w:rsidR="003D066F">
        <w:t xml:space="preserve"> сельсовет</w:t>
      </w:r>
      <w:r>
        <w:t xml:space="preserve"> </w:t>
      </w:r>
      <w:r w:rsidR="003D066F">
        <w:t>Советского района</w:t>
      </w:r>
      <w:r>
        <w:t xml:space="preserve"> Алтайского края за 202</w:t>
      </w:r>
      <w:r w:rsidR="00846FB1">
        <w:t>2</w:t>
      </w:r>
      <w:r>
        <w:t xml:space="preserve"> год, контрольно-счетной палатой </w:t>
      </w:r>
      <w:r w:rsidR="003D066F">
        <w:t>Советского района</w:t>
      </w:r>
      <w:r>
        <w:t xml:space="preserve"> Алтайского края исполнение бюджета сельского поселения за 202</w:t>
      </w:r>
      <w:r w:rsidR="00FF3D6B">
        <w:t>2</w:t>
      </w:r>
      <w:r>
        <w:t xml:space="preserve"> год признано достоверным, проект решения </w:t>
      </w:r>
      <w:r w:rsidR="00D546BE">
        <w:t>Совета</w:t>
      </w:r>
      <w:r>
        <w:t xml:space="preserve"> депутатов </w:t>
      </w:r>
      <w:r w:rsidR="00B624DC">
        <w:t>Коловского</w:t>
      </w:r>
      <w:r w:rsidR="0085228D">
        <w:t xml:space="preserve"> </w:t>
      </w:r>
      <w:r>
        <w:t xml:space="preserve">сельсовета </w:t>
      </w:r>
      <w:r w:rsidR="003D066F">
        <w:t>Советского района</w:t>
      </w:r>
      <w:r>
        <w:t xml:space="preserve"> Алтайского края соответствует требованиям бюджетного законодательства Российской Федерации, в связи с чем, контрольно-счетная палата </w:t>
      </w:r>
      <w:r w:rsidR="003D066F">
        <w:t>Советского района</w:t>
      </w:r>
      <w:r>
        <w:t xml:space="preserve"> Алтайского края предлагает Со</w:t>
      </w:r>
      <w:r w:rsidR="007A4973">
        <w:t>вету</w:t>
      </w:r>
      <w:r>
        <w:t xml:space="preserve"> депутатов </w:t>
      </w:r>
      <w:r w:rsidR="00B624DC">
        <w:t>Коловского</w:t>
      </w:r>
      <w:r w:rsidR="0085228D">
        <w:t xml:space="preserve"> </w:t>
      </w:r>
      <w:r>
        <w:t xml:space="preserve">сельсовета </w:t>
      </w:r>
      <w:r w:rsidR="003D066F">
        <w:t>Советского района</w:t>
      </w:r>
      <w:r>
        <w:t xml:space="preserve"> Алтайского края принять к рассмотрению и утвердить проект решения </w:t>
      </w:r>
      <w:r w:rsidR="00D546BE">
        <w:t>Совета</w:t>
      </w:r>
      <w:r>
        <w:t xml:space="preserve"> депутатов «Об исполнении бюджета сельского поселения за 202</w:t>
      </w:r>
      <w:r w:rsidR="00FF3D6B">
        <w:t>2</w:t>
      </w:r>
      <w:r>
        <w:t xml:space="preserve"> год».</w:t>
      </w:r>
    </w:p>
    <w:p w:rsidR="002A12D7" w:rsidRDefault="002A12D7">
      <w:pPr>
        <w:pStyle w:val="1"/>
        <w:shd w:val="clear" w:color="auto" w:fill="auto"/>
        <w:ind w:firstLine="0"/>
        <w:jc w:val="both"/>
      </w:pPr>
    </w:p>
    <w:p w:rsidR="002A12D7" w:rsidRDefault="002A12D7">
      <w:pPr>
        <w:pStyle w:val="1"/>
        <w:shd w:val="clear" w:color="auto" w:fill="auto"/>
        <w:ind w:firstLine="0"/>
        <w:jc w:val="both"/>
      </w:pPr>
    </w:p>
    <w:p w:rsidR="002A12D7" w:rsidRDefault="002A12D7">
      <w:pPr>
        <w:pStyle w:val="1"/>
        <w:shd w:val="clear" w:color="auto" w:fill="auto"/>
        <w:ind w:firstLine="0"/>
        <w:jc w:val="both"/>
      </w:pPr>
    </w:p>
    <w:p w:rsidR="002A12D7" w:rsidRDefault="002A12D7">
      <w:pPr>
        <w:pStyle w:val="1"/>
        <w:shd w:val="clear" w:color="auto" w:fill="auto"/>
        <w:ind w:firstLine="0"/>
        <w:jc w:val="both"/>
      </w:pPr>
    </w:p>
    <w:p w:rsidR="002A12D7" w:rsidRDefault="002A12D7">
      <w:pPr>
        <w:pStyle w:val="1"/>
        <w:shd w:val="clear" w:color="auto" w:fill="auto"/>
        <w:ind w:firstLine="0"/>
        <w:jc w:val="both"/>
      </w:pPr>
    </w:p>
    <w:p w:rsidR="002A12D7" w:rsidRDefault="002A12D7">
      <w:pPr>
        <w:pStyle w:val="1"/>
        <w:shd w:val="clear" w:color="auto" w:fill="auto"/>
        <w:ind w:firstLine="0"/>
        <w:jc w:val="both"/>
      </w:pPr>
    </w:p>
    <w:p w:rsidR="009B7CAB" w:rsidRDefault="00EA2F08">
      <w:pPr>
        <w:pStyle w:val="1"/>
        <w:shd w:val="clear" w:color="auto" w:fill="auto"/>
        <w:ind w:firstLine="0"/>
        <w:jc w:val="both"/>
      </w:pPr>
      <w:r>
        <w:t>Председатель</w:t>
      </w:r>
    </w:p>
    <w:p w:rsidR="009B7CAB" w:rsidRDefault="0013767C">
      <w:pPr>
        <w:pStyle w:val="1"/>
        <w:shd w:val="clear" w:color="auto" w:fill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5895340</wp:posOffset>
                </wp:positionH>
                <wp:positionV relativeFrom="paragraph">
                  <wp:posOffset>198755</wp:posOffset>
                </wp:positionV>
                <wp:extent cx="1076325" cy="207010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7CAB" w:rsidRDefault="0013767C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Н.И. Аникина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464.2pt;margin-top:15.65pt;width:84.75pt;height:16.3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" filled="f" stroked="f">
                <v:textbox inset="0,0,0,0">
                  <w:txbxContent>
                    <w:p w:rsidR="009B7CAB" w:rsidRDefault="0013767C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Н.И. Аникина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EA2F08">
        <w:t>Контрольно-счетной палаты</w:t>
      </w:r>
    </w:p>
    <w:p w:rsidR="009B7CAB" w:rsidRDefault="003D066F">
      <w:pPr>
        <w:pStyle w:val="1"/>
        <w:shd w:val="clear" w:color="auto" w:fill="auto"/>
        <w:spacing w:after="320"/>
        <w:ind w:firstLine="0"/>
        <w:jc w:val="both"/>
      </w:pPr>
      <w:r>
        <w:t>Советского района</w:t>
      </w:r>
      <w:r w:rsidR="00EA2F08">
        <w:t xml:space="preserve"> Алтайского края</w:t>
      </w:r>
      <w:r w:rsidR="0013767C">
        <w:t xml:space="preserve">   </w:t>
      </w:r>
    </w:p>
    <w:sectPr w:rsidR="009B7CAB">
      <w:headerReference w:type="even" r:id="rId8"/>
      <w:headerReference w:type="default" r:id="rId9"/>
      <w:pgSz w:w="11900" w:h="16840"/>
      <w:pgMar w:top="1182" w:right="854" w:bottom="1176" w:left="1269" w:header="0" w:footer="7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86E" w:rsidRDefault="0012686E">
      <w:r>
        <w:separator/>
      </w:r>
    </w:p>
  </w:endnote>
  <w:endnote w:type="continuationSeparator" w:id="0">
    <w:p w:rsidR="0012686E" w:rsidRDefault="0012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86E" w:rsidRDefault="0012686E"/>
  </w:footnote>
  <w:footnote w:type="continuationSeparator" w:id="0">
    <w:p w:rsidR="0012686E" w:rsidRDefault="001268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CAB" w:rsidRDefault="00EA2F0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421640</wp:posOffset>
              </wp:positionV>
              <wp:extent cx="57785" cy="9144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7CAB" w:rsidRDefault="00EA2F08">
                          <w:pPr>
                            <w:pStyle w:val="24"/>
                            <w:shd w:val="clear" w:color="auto" w:fill="auto"/>
                          </w:pPr>
                          <w:r>
                            <w:rPr>
                              <w:rFonts w:ascii="Cambria" w:eastAsia="Cambria" w:hAnsi="Cambria" w:cs="Cambria"/>
                            </w:rPr>
                            <w:t>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27" type="#_x0000_t202" style="position:absolute;margin-left:306.2pt;margin-top:33.2pt;width:4.55pt;height:7.2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" filled="f" stroked="f">
              <v:textbox style="mso-fit-shape-to-text:t" inset="0,0,0,0">
                <w:txbxContent>
                  <w:p w:rsidR="009B7CAB" w:rsidRDefault="00EA2F08">
                    <w:pPr>
                      <w:pStyle w:val="24"/>
                      <w:shd w:val="clear" w:color="auto" w:fill="auto"/>
                    </w:pPr>
                    <w:r>
                      <w:rPr>
                        <w:rFonts w:ascii="Cambria" w:eastAsia="Cambria" w:hAnsi="Cambria" w:cs="Cambria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6915150</wp:posOffset>
              </wp:positionH>
              <wp:positionV relativeFrom="page">
                <wp:posOffset>577215</wp:posOffset>
              </wp:positionV>
              <wp:extent cx="57785" cy="9144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7CAB" w:rsidRDefault="00EA2F08">
                          <w:pPr>
                            <w:pStyle w:val="24"/>
                            <w:shd w:val="clear" w:color="auto" w:fill="auto"/>
                          </w:pPr>
                          <w:r>
                            <w:rPr>
                              <w:rFonts w:ascii="Cambria" w:eastAsia="Cambria" w:hAnsi="Cambria" w:cs="Cambria"/>
                            </w:rPr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separate"/>
                          </w:r>
                          <w:r w:rsidR="002D31C1">
                            <w:rPr>
                              <w:rFonts w:ascii="Cambria" w:eastAsia="Cambria" w:hAnsi="Cambria" w:cs="Cambria"/>
                              <w:noProof/>
                            </w:rPr>
                            <w:t>2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28" type="#_x0000_t202" style="position:absolute;margin-left:544.5pt;margin-top:45.45pt;width:4.55pt;height:7.2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" filled="f" stroked="f">
              <v:textbox style="mso-fit-shape-to-text:t" inset="0,0,0,0">
                <w:txbxContent>
                  <w:p w:rsidR="009B7CAB" w:rsidRDefault="00EA2F08">
                    <w:pPr>
                      <w:pStyle w:val="24"/>
                      <w:shd w:val="clear" w:color="auto" w:fill="auto"/>
                    </w:pPr>
                    <w:r>
                      <w:rPr>
                        <w:rFonts w:ascii="Cambria" w:eastAsia="Cambria" w:hAnsi="Cambria" w:cs="Cambria"/>
                      </w:rPr>
                      <w:fldChar w:fldCharType="begin"/>
                    </w:r>
                    <w:r>
                      <w:rPr>
                        <w:rFonts w:ascii="Cambria" w:eastAsia="Cambria" w:hAnsi="Cambria" w:cs="Cambria"/>
                      </w:rPr>
                      <w:instrText xml:space="preserve"> PAGE \* MERGEFORMAT </w:instrText>
                    </w:r>
                    <w:r>
                      <w:rPr>
                        <w:rFonts w:ascii="Cambria" w:eastAsia="Cambria" w:hAnsi="Cambria" w:cs="Cambria"/>
                      </w:rPr>
                      <w:fldChar w:fldCharType="separate"/>
                    </w:r>
                    <w:r w:rsidR="002D31C1">
                      <w:rPr>
                        <w:rFonts w:ascii="Cambria" w:eastAsia="Cambria" w:hAnsi="Cambria" w:cs="Cambria"/>
                        <w:noProof/>
                      </w:rPr>
                      <w:t>2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CAB" w:rsidRDefault="00EA2F0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421640</wp:posOffset>
              </wp:positionV>
              <wp:extent cx="57785" cy="9144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7CAB" w:rsidRDefault="00EA2F08">
                          <w:pPr>
                            <w:pStyle w:val="24"/>
                            <w:shd w:val="clear" w:color="auto" w:fill="auto"/>
                          </w:pPr>
                          <w:r>
                            <w:rPr>
                              <w:rFonts w:ascii="Cambria" w:eastAsia="Cambria" w:hAnsi="Cambria" w:cs="Cambria"/>
                            </w:rPr>
                            <w:t>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9" type="#_x0000_t202" style="position:absolute;margin-left:306.2pt;margin-top:33.2pt;width:4.55pt;height:7.2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" filled="f" stroked="f">
              <v:textbox style="mso-fit-shape-to-text:t" inset="0,0,0,0">
                <w:txbxContent>
                  <w:p w:rsidR="009B7CAB" w:rsidRDefault="00EA2F08">
                    <w:pPr>
                      <w:pStyle w:val="24"/>
                      <w:shd w:val="clear" w:color="auto" w:fill="auto"/>
                    </w:pPr>
                    <w:r>
                      <w:rPr>
                        <w:rFonts w:ascii="Cambria" w:eastAsia="Cambria" w:hAnsi="Cambria" w:cs="Cambria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6915150</wp:posOffset>
              </wp:positionH>
              <wp:positionV relativeFrom="page">
                <wp:posOffset>577215</wp:posOffset>
              </wp:positionV>
              <wp:extent cx="57785" cy="9144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7CAB" w:rsidRDefault="00EA2F08">
                          <w:pPr>
                            <w:pStyle w:val="24"/>
                            <w:shd w:val="clear" w:color="auto" w:fill="auto"/>
                          </w:pPr>
                          <w:r>
                            <w:rPr>
                              <w:rFonts w:ascii="Cambria" w:eastAsia="Cambria" w:hAnsi="Cambria" w:cs="Cambria"/>
                            </w:rPr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separate"/>
                          </w:r>
                          <w:r w:rsidR="002D31C1">
                            <w:rPr>
                              <w:rFonts w:ascii="Cambria" w:eastAsia="Cambria" w:hAnsi="Cambria" w:cs="Cambria"/>
                              <w:noProof/>
                            </w:rPr>
                            <w:t>1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0" type="#_x0000_t202" style="position:absolute;margin-left:544.5pt;margin-top:45.45pt;width:4.55pt;height:7.2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" filled="f" stroked="f">
              <v:textbox style="mso-fit-shape-to-text:t" inset="0,0,0,0">
                <w:txbxContent>
                  <w:p w:rsidR="009B7CAB" w:rsidRDefault="00EA2F08">
                    <w:pPr>
                      <w:pStyle w:val="24"/>
                      <w:shd w:val="clear" w:color="auto" w:fill="auto"/>
                    </w:pPr>
                    <w:r>
                      <w:rPr>
                        <w:rFonts w:ascii="Cambria" w:eastAsia="Cambria" w:hAnsi="Cambria" w:cs="Cambria"/>
                      </w:rPr>
                      <w:fldChar w:fldCharType="begin"/>
                    </w:r>
                    <w:r>
                      <w:rPr>
                        <w:rFonts w:ascii="Cambria" w:eastAsia="Cambria" w:hAnsi="Cambria" w:cs="Cambria"/>
                      </w:rPr>
                      <w:instrText xml:space="preserve"> PAGE \* MERGEFORMAT </w:instrText>
                    </w:r>
                    <w:r>
                      <w:rPr>
                        <w:rFonts w:ascii="Cambria" w:eastAsia="Cambria" w:hAnsi="Cambria" w:cs="Cambria"/>
                      </w:rPr>
                      <w:fldChar w:fldCharType="separate"/>
                    </w:r>
                    <w:r w:rsidR="002D31C1">
                      <w:rPr>
                        <w:rFonts w:ascii="Cambria" w:eastAsia="Cambria" w:hAnsi="Cambria" w:cs="Cambria"/>
                        <w:noProof/>
                      </w:rPr>
                      <w:t>1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35EE"/>
    <w:multiLevelType w:val="multilevel"/>
    <w:tmpl w:val="372297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177CB"/>
    <w:multiLevelType w:val="multilevel"/>
    <w:tmpl w:val="EC5AF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677BA"/>
    <w:multiLevelType w:val="multilevel"/>
    <w:tmpl w:val="D548E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626A52"/>
    <w:multiLevelType w:val="multilevel"/>
    <w:tmpl w:val="2ACE9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9F600B"/>
    <w:multiLevelType w:val="multilevel"/>
    <w:tmpl w:val="7F06A932"/>
    <w:lvl w:ilvl="0">
      <w:start w:val="2021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343FE3"/>
    <w:multiLevelType w:val="multilevel"/>
    <w:tmpl w:val="2DBCE66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987E21"/>
    <w:multiLevelType w:val="multilevel"/>
    <w:tmpl w:val="2DBCE66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604B5F"/>
    <w:multiLevelType w:val="multilevel"/>
    <w:tmpl w:val="A476E4B6"/>
    <w:lvl w:ilvl="0">
      <w:start w:val="2021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1D4234"/>
    <w:multiLevelType w:val="multilevel"/>
    <w:tmpl w:val="F0F43F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7A59AB"/>
    <w:multiLevelType w:val="hybridMultilevel"/>
    <w:tmpl w:val="D68E9F94"/>
    <w:lvl w:ilvl="0" w:tplc="D8BC3934">
      <w:start w:val="6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A5FA0"/>
    <w:multiLevelType w:val="multilevel"/>
    <w:tmpl w:val="6F765B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A8208C"/>
    <w:multiLevelType w:val="multilevel"/>
    <w:tmpl w:val="958A681A"/>
    <w:lvl w:ilvl="0">
      <w:start w:val="29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11"/>
  </w:num>
  <w:num w:numId="9">
    <w:abstractNumId w:val="2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AB"/>
    <w:rsid w:val="00040D95"/>
    <w:rsid w:val="00041B90"/>
    <w:rsid w:val="000701F4"/>
    <w:rsid w:val="000815B5"/>
    <w:rsid w:val="0009275B"/>
    <w:rsid w:val="000A4B34"/>
    <w:rsid w:val="00113B50"/>
    <w:rsid w:val="0012686E"/>
    <w:rsid w:val="0013767C"/>
    <w:rsid w:val="00185670"/>
    <w:rsid w:val="001A78F3"/>
    <w:rsid w:val="001E0C74"/>
    <w:rsid w:val="001E3F39"/>
    <w:rsid w:val="001F3840"/>
    <w:rsid w:val="0020449E"/>
    <w:rsid w:val="002120DD"/>
    <w:rsid w:val="00224FB0"/>
    <w:rsid w:val="002544AD"/>
    <w:rsid w:val="00283E29"/>
    <w:rsid w:val="002852E6"/>
    <w:rsid w:val="00291BF4"/>
    <w:rsid w:val="002A12D7"/>
    <w:rsid w:val="002C3A20"/>
    <w:rsid w:val="002D31C1"/>
    <w:rsid w:val="002D7003"/>
    <w:rsid w:val="002E766A"/>
    <w:rsid w:val="003469F1"/>
    <w:rsid w:val="003529C7"/>
    <w:rsid w:val="00367CDE"/>
    <w:rsid w:val="003D066F"/>
    <w:rsid w:val="003D4A99"/>
    <w:rsid w:val="00404D82"/>
    <w:rsid w:val="00411DC2"/>
    <w:rsid w:val="0042616E"/>
    <w:rsid w:val="00467102"/>
    <w:rsid w:val="00474A96"/>
    <w:rsid w:val="00485108"/>
    <w:rsid w:val="00487340"/>
    <w:rsid w:val="004A4822"/>
    <w:rsid w:val="004C76FF"/>
    <w:rsid w:val="004F091D"/>
    <w:rsid w:val="004F516B"/>
    <w:rsid w:val="00521F4C"/>
    <w:rsid w:val="0058489F"/>
    <w:rsid w:val="005A765E"/>
    <w:rsid w:val="005C00CF"/>
    <w:rsid w:val="005E49C3"/>
    <w:rsid w:val="00606862"/>
    <w:rsid w:val="0060732C"/>
    <w:rsid w:val="006113AD"/>
    <w:rsid w:val="006563BA"/>
    <w:rsid w:val="006A463A"/>
    <w:rsid w:val="006C2BAB"/>
    <w:rsid w:val="006F12CC"/>
    <w:rsid w:val="006F2D67"/>
    <w:rsid w:val="00702D78"/>
    <w:rsid w:val="007160C8"/>
    <w:rsid w:val="00720404"/>
    <w:rsid w:val="00797B14"/>
    <w:rsid w:val="007A4973"/>
    <w:rsid w:val="007C349A"/>
    <w:rsid w:val="00802FFA"/>
    <w:rsid w:val="00846FB1"/>
    <w:rsid w:val="0085228D"/>
    <w:rsid w:val="0087581B"/>
    <w:rsid w:val="008A128E"/>
    <w:rsid w:val="008B3251"/>
    <w:rsid w:val="008C2D06"/>
    <w:rsid w:val="008E14B2"/>
    <w:rsid w:val="0093713D"/>
    <w:rsid w:val="0094136C"/>
    <w:rsid w:val="00993C78"/>
    <w:rsid w:val="00994CCE"/>
    <w:rsid w:val="00997EA8"/>
    <w:rsid w:val="009A449D"/>
    <w:rsid w:val="009B6B90"/>
    <w:rsid w:val="009B7CAB"/>
    <w:rsid w:val="009D02FB"/>
    <w:rsid w:val="00A36015"/>
    <w:rsid w:val="00A90B6A"/>
    <w:rsid w:val="00AB0866"/>
    <w:rsid w:val="00AC764D"/>
    <w:rsid w:val="00B02E24"/>
    <w:rsid w:val="00B32BD3"/>
    <w:rsid w:val="00B5368A"/>
    <w:rsid w:val="00B54C1C"/>
    <w:rsid w:val="00B624DC"/>
    <w:rsid w:val="00B64CA1"/>
    <w:rsid w:val="00B67680"/>
    <w:rsid w:val="00B708B7"/>
    <w:rsid w:val="00B87511"/>
    <w:rsid w:val="00B91A62"/>
    <w:rsid w:val="00BC48F3"/>
    <w:rsid w:val="00BC744D"/>
    <w:rsid w:val="00BD3E23"/>
    <w:rsid w:val="00BE4F4A"/>
    <w:rsid w:val="00C06EC1"/>
    <w:rsid w:val="00C31D1B"/>
    <w:rsid w:val="00C37827"/>
    <w:rsid w:val="00C7407D"/>
    <w:rsid w:val="00C83B67"/>
    <w:rsid w:val="00C87A24"/>
    <w:rsid w:val="00D24142"/>
    <w:rsid w:val="00D508FC"/>
    <w:rsid w:val="00D546BE"/>
    <w:rsid w:val="00D764C2"/>
    <w:rsid w:val="00D82406"/>
    <w:rsid w:val="00D86561"/>
    <w:rsid w:val="00D9549E"/>
    <w:rsid w:val="00DA0657"/>
    <w:rsid w:val="00DB05D8"/>
    <w:rsid w:val="00DC2AE4"/>
    <w:rsid w:val="00DE2685"/>
    <w:rsid w:val="00DE2B1A"/>
    <w:rsid w:val="00DF786B"/>
    <w:rsid w:val="00E07C0E"/>
    <w:rsid w:val="00E22F17"/>
    <w:rsid w:val="00E447C0"/>
    <w:rsid w:val="00E45B3C"/>
    <w:rsid w:val="00E74454"/>
    <w:rsid w:val="00EA2F08"/>
    <w:rsid w:val="00EC13CC"/>
    <w:rsid w:val="00EC7833"/>
    <w:rsid w:val="00EE3852"/>
    <w:rsid w:val="00EF7C41"/>
    <w:rsid w:val="00F023D0"/>
    <w:rsid w:val="00F1132F"/>
    <w:rsid w:val="00F36CF4"/>
    <w:rsid w:val="00F418D5"/>
    <w:rsid w:val="00F45D1B"/>
    <w:rsid w:val="00F477CF"/>
    <w:rsid w:val="00F4797D"/>
    <w:rsid w:val="00F82EEF"/>
    <w:rsid w:val="00F90F0A"/>
    <w:rsid w:val="00F92E3B"/>
    <w:rsid w:val="00F95B0D"/>
    <w:rsid w:val="00F9749B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8C159-8E62-4D8B-8F0E-1195D00E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0" w:after="2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/>
      <w:ind w:firstLine="1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60"/>
    </w:pPr>
    <w:rPr>
      <w:rFonts w:ascii="Times New Roman" w:eastAsia="Times New Roman" w:hAnsi="Times New Roman" w:cs="Times New Roman"/>
      <w:u w:val="single"/>
    </w:rPr>
  </w:style>
  <w:style w:type="paragraph" w:customStyle="1" w:styleId="22">
    <w:name w:val="Заголовок №2"/>
    <w:basedOn w:val="a"/>
    <w:link w:val="21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Title"/>
    <w:basedOn w:val="a"/>
    <w:next w:val="a5"/>
    <w:link w:val="a6"/>
    <w:qFormat/>
    <w:rsid w:val="0009275B"/>
    <w:pPr>
      <w:widowControl/>
      <w:suppressAutoHyphens/>
      <w:jc w:val="center"/>
    </w:pPr>
    <w:rPr>
      <w:rFonts w:ascii="Liberation Serif" w:eastAsia="NSimSun" w:hAnsi="Liberation Serif" w:cs="Lucida Sans"/>
      <w:color w:val="auto"/>
      <w:kern w:val="2"/>
      <w:lang w:eastAsia="zh-CN" w:bidi="hi-IN"/>
    </w:rPr>
  </w:style>
  <w:style w:type="character" w:customStyle="1" w:styleId="a6">
    <w:name w:val="Название Знак"/>
    <w:basedOn w:val="a0"/>
    <w:link w:val="a4"/>
    <w:rsid w:val="0009275B"/>
    <w:rPr>
      <w:rFonts w:ascii="Liberation Serif" w:eastAsia="NSimSun" w:hAnsi="Liberation Serif" w:cs="Lucida Sans"/>
      <w:kern w:val="2"/>
      <w:lang w:eastAsia="zh-CN" w:bidi="hi-IN"/>
    </w:rPr>
  </w:style>
  <w:style w:type="paragraph" w:styleId="a5">
    <w:name w:val="Body Text"/>
    <w:basedOn w:val="a"/>
    <w:link w:val="a7"/>
    <w:uiPriority w:val="99"/>
    <w:semiHidden/>
    <w:unhideWhenUsed/>
    <w:rsid w:val="0009275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09275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B9F32-8E97-46BA-801D-9B8C78D4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2962</Words>
  <Characters>16887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Председатель счетной</dc:creator>
  <cp:lastModifiedBy>Председатель счетной</cp:lastModifiedBy>
  <cp:revision>2</cp:revision>
  <dcterms:created xsi:type="dcterms:W3CDTF">2023-06-08T02:29:00Z</dcterms:created>
  <dcterms:modified xsi:type="dcterms:W3CDTF">2023-06-08T02:29:00Z</dcterms:modified>
</cp:coreProperties>
</file>