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7" w:rsidRPr="00F609C7" w:rsidRDefault="00F609C7" w:rsidP="0008584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ПРОЕКТ</w:t>
      </w:r>
    </w:p>
    <w:p w:rsidR="00F609C7" w:rsidRDefault="00F609C7" w:rsidP="00085847">
      <w:pPr>
        <w:ind w:left="4962"/>
        <w:jc w:val="both"/>
        <w:rPr>
          <w:sz w:val="28"/>
          <w:szCs w:val="28"/>
        </w:rPr>
      </w:pP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к постановлению </w:t>
      </w:r>
      <w:r w:rsidR="00920EF1">
        <w:rPr>
          <w:sz w:val="28"/>
          <w:szCs w:val="28"/>
        </w:rPr>
        <w:t>А</w:t>
      </w:r>
      <w:r w:rsidRPr="0043000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Советского</w:t>
      </w:r>
      <w:r w:rsidRPr="0043000D">
        <w:rPr>
          <w:sz w:val="28"/>
          <w:szCs w:val="28"/>
        </w:rPr>
        <w:t xml:space="preserve"> района Алтайского края 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204E3CC4EC4F4B249DF5632A08EEA601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20EF1">
            <w:rPr>
              <w:sz w:val="28"/>
              <w:szCs w:val="28"/>
            </w:rPr>
            <w:t xml:space="preserve">______________  </w:t>
          </w:r>
          <w:r w:rsidR="00393315">
            <w:rPr>
              <w:sz w:val="28"/>
              <w:szCs w:val="28"/>
            </w:rPr>
            <w:t xml:space="preserve"> </w:t>
          </w:r>
          <w:proofErr w:type="gramStart"/>
          <w:r w:rsidR="00393315">
            <w:rPr>
              <w:sz w:val="28"/>
              <w:szCs w:val="28"/>
            </w:rPr>
            <w:t>№</w:t>
          </w:r>
          <w:r w:rsidR="00185C9F">
            <w:rPr>
              <w:sz w:val="28"/>
              <w:szCs w:val="28"/>
            </w:rPr>
            <w:t xml:space="preserve">  </w:t>
          </w:r>
          <w:r w:rsidR="00920EF1">
            <w:rPr>
              <w:sz w:val="28"/>
              <w:szCs w:val="28"/>
            </w:rPr>
            <w:t>_</w:t>
          </w:r>
          <w:proofErr w:type="gramEnd"/>
          <w:r w:rsidR="00920EF1">
            <w:rPr>
              <w:sz w:val="28"/>
              <w:szCs w:val="28"/>
            </w:rPr>
            <w:t>________</w:t>
          </w:r>
          <w:r w:rsidR="00185C9F">
            <w:rPr>
              <w:sz w:val="28"/>
              <w:szCs w:val="28"/>
            </w:rPr>
            <w:t xml:space="preserve">            </w:t>
          </w:r>
        </w:sdtContent>
      </w:sdt>
    </w:p>
    <w:p w:rsidR="00085847" w:rsidRPr="0043000D" w:rsidRDefault="00085847" w:rsidP="00085847">
      <w:pPr>
        <w:ind w:left="5103"/>
        <w:jc w:val="both"/>
        <w:rPr>
          <w:sz w:val="28"/>
          <w:szCs w:val="28"/>
        </w:rPr>
      </w:pPr>
    </w:p>
    <w:sdt>
      <w:sdtPr>
        <w:rPr>
          <w:b/>
          <w:color w:val="010101"/>
          <w:sz w:val="28"/>
          <w:szCs w:val="28"/>
        </w:rPr>
        <w:alias w:val="Заголовок приложения"/>
        <w:tag w:val="Заголовок приложения"/>
        <w:id w:val="-566416230"/>
        <w:placeholder>
          <w:docPart w:val="E887BEB364FB4811AC288AC5B69DA2A2"/>
        </w:placeholder>
        <w:text/>
      </w:sdtPr>
      <w:sdtEndPr/>
      <w:sdtContent>
        <w:p w:rsidR="00085847" w:rsidRPr="0043000D" w:rsidRDefault="00085847" w:rsidP="00085847">
          <w:pPr>
            <w:jc w:val="center"/>
            <w:rPr>
              <w:sz w:val="28"/>
              <w:szCs w:val="28"/>
            </w:rPr>
          </w:pPr>
          <w:r w:rsidRPr="00674FBE">
            <w:rPr>
              <w:b/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    </w:r>
          <w:r>
            <w:rPr>
              <w:b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color w:val="010101"/>
              <w:sz w:val="28"/>
              <w:szCs w:val="28"/>
            </w:rPr>
            <w:t xml:space="preserve"> район </w:t>
          </w:r>
          <w:r>
            <w:rPr>
              <w:b/>
              <w:color w:val="010101"/>
              <w:sz w:val="28"/>
              <w:szCs w:val="28"/>
            </w:rPr>
            <w:t xml:space="preserve">     </w:t>
          </w:r>
          <w:r w:rsidR="00C214A6">
            <w:rPr>
              <w:b/>
              <w:color w:val="010101"/>
              <w:sz w:val="28"/>
              <w:szCs w:val="28"/>
            </w:rPr>
            <w:t>Алтайского края на 2025</w:t>
          </w:r>
          <w:r w:rsidRPr="00674FBE">
            <w:rPr>
              <w:b/>
              <w:color w:val="010101"/>
              <w:sz w:val="28"/>
              <w:szCs w:val="28"/>
            </w:rPr>
            <w:t xml:space="preserve"> год  </w:t>
          </w:r>
        </w:p>
      </w:sdtContent>
    </w:sdt>
    <w:p w:rsidR="00085847" w:rsidRPr="0043000D" w:rsidRDefault="00085847" w:rsidP="00085847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E887BEB364FB4811AC288AC5B69DA2A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085847" w:rsidRPr="00674FBE" w:rsidRDefault="00085847" w:rsidP="00085847">
          <w:pPr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1. Общие положения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2. Аналитическая часть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2.1. Вид осуществляемого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Муниципальный жилищный контроль на террито</w:t>
          </w:r>
          <w:r w:rsidR="0085669E">
            <w:rPr>
              <w:color w:val="010101"/>
              <w:sz w:val="28"/>
              <w:szCs w:val="28"/>
            </w:rPr>
            <w:t xml:space="preserve">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="0085669E">
            <w:rPr>
              <w:color w:val="010101"/>
              <w:sz w:val="28"/>
              <w:szCs w:val="28"/>
            </w:rPr>
            <w:t xml:space="preserve"> район Алтайского края </w:t>
          </w:r>
          <w:r w:rsidRPr="00674FBE">
            <w:rPr>
              <w:color w:val="010101"/>
              <w:sz w:val="28"/>
              <w:szCs w:val="28"/>
            </w:rPr>
            <w:t xml:space="preserve">осуществляется </w:t>
          </w:r>
          <w:r>
            <w:rPr>
              <w:color w:val="010101"/>
              <w:sz w:val="28"/>
              <w:szCs w:val="28"/>
            </w:rPr>
            <w:t>А</w:t>
          </w:r>
          <w:r w:rsidRPr="00674FBE">
            <w:rPr>
              <w:color w:val="010101"/>
              <w:sz w:val="28"/>
              <w:szCs w:val="28"/>
            </w:rPr>
            <w:t xml:space="preserve">дминистрацией </w:t>
          </w:r>
          <w:r>
            <w:rPr>
              <w:color w:val="010101"/>
              <w:sz w:val="28"/>
              <w:szCs w:val="28"/>
            </w:rPr>
            <w:t>Советского</w:t>
          </w:r>
          <w:r w:rsidRPr="00674FBE">
            <w:rPr>
              <w:color w:val="010101"/>
              <w:sz w:val="28"/>
              <w:szCs w:val="28"/>
            </w:rPr>
            <w:t xml:space="preserve"> района Алтайского края (далее – контрольный орган).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2.2.      Обзор по виду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2.3. Муниципальный контроль осуществляется посредством: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lastRenderedPageBreak/>
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профилактике рисков причинения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2.4. Подконтрольные субъекты: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юридические лица, индивидуальные предприниматели и граждане, осуществляющие эксплуатацию жилищного фонда.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Жилищный кодекс Российской Федерации;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b/>
              <w:color w:val="010101"/>
              <w:sz w:val="28"/>
              <w:szCs w:val="28"/>
            </w:rPr>
            <w:tab/>
          </w:r>
          <w:r w:rsidRPr="00674FBE">
            <w:rPr>
              <w:rStyle w:val="a3"/>
              <w:color w:val="000000"/>
              <w:sz w:val="28"/>
              <w:szCs w:val="28"/>
            </w:rPr>
            <w:t>Кодекс</w:t>
          </w:r>
          <w:r w:rsidRPr="00674FBE">
            <w:rPr>
              <w:color w:val="000000"/>
              <w:sz w:val="28"/>
              <w:szCs w:val="28"/>
            </w:rPr>
            <w:t xml:space="preserve"> Российской Федерации об </w:t>
          </w:r>
          <w:r w:rsidRPr="00674FBE">
            <w:rPr>
              <w:rStyle w:val="a3"/>
              <w:color w:val="000000"/>
              <w:sz w:val="28"/>
              <w:szCs w:val="28"/>
            </w:rPr>
            <w:t>административных</w:t>
          </w:r>
          <w:r w:rsidRPr="00674FBE">
            <w:rPr>
              <w:i/>
              <w:color w:val="000000"/>
              <w:sz w:val="28"/>
              <w:szCs w:val="28"/>
            </w:rPr>
            <w:t xml:space="preserve"> </w:t>
          </w:r>
          <w:r w:rsidRPr="00674FBE">
            <w:rPr>
              <w:rStyle w:val="a3"/>
              <w:color w:val="000000"/>
              <w:sz w:val="28"/>
              <w:szCs w:val="28"/>
            </w:rPr>
            <w:t>правонарушениях</w:t>
          </w:r>
          <w:r w:rsidRPr="00674FBE">
            <w:rPr>
              <w:color w:val="000000"/>
              <w:sz w:val="28"/>
              <w:szCs w:val="28"/>
            </w:rPr>
            <w:br/>
            <w:t>от 30 декабря 2001 г. № 195-ФЗ;</w:t>
          </w:r>
        </w:p>
        <w:p w:rsidR="00085847" w:rsidRPr="00674FBE" w:rsidRDefault="00085847" w:rsidP="00085847">
          <w:pPr>
            <w:ind w:left="284" w:hanging="284"/>
            <w:jc w:val="both"/>
            <w:rPr>
              <w:rStyle w:val="a4"/>
              <w:b w:val="0"/>
              <w:bCs w:val="0"/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color w:val="010101"/>
              <w:sz w:val="28"/>
              <w:szCs w:val="28"/>
            </w:rPr>
            <w:tab/>
          </w:r>
          <w:hyperlink r:id="rId4" w:history="1">
            <w:r w:rsidRPr="00674FBE">
              <w:rPr>
                <w:rStyle w:val="a4"/>
                <w:color w:val="000000"/>
                <w:sz w:val="28"/>
                <w:szCs w:val="28"/>
              </w:rPr>
              <w:t xml:space="preserve">Федеральный закон от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31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июля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20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20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 г. № 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248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-ФЗ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br/>
              <w:t xml:space="preserve">"О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г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осударственно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м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контрол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е (надзоре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) и муниципально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м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контрол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е в Российской Федерации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"</w:t>
            </w:r>
          </w:hyperlink>
          <w:r w:rsidRPr="00674FBE">
            <w:rPr>
              <w:rStyle w:val="a4"/>
              <w:color w:val="000000"/>
              <w:sz w:val="28"/>
              <w:szCs w:val="28"/>
            </w:rPr>
            <w:t>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</w:r>
        </w:p>
        <w:p w:rsidR="00085847" w:rsidRPr="00674FBE" w:rsidRDefault="00085847" w:rsidP="00085847">
          <w:pPr>
            <w:ind w:left="284" w:hanging="284"/>
            <w:jc w:val="both"/>
            <w:rPr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="00421BA8">
            <w:rPr>
              <w:sz w:val="28"/>
              <w:szCs w:val="28"/>
            </w:rPr>
            <w:t xml:space="preserve">Закон Алтайского края </w:t>
          </w:r>
          <w:r w:rsidRPr="00674FBE">
            <w:rPr>
              <w:sz w:val="28"/>
              <w:szCs w:val="28"/>
            </w:rPr>
            <w:t>«О м</w:t>
          </w:r>
          <w:r w:rsidR="00421BA8">
            <w:rPr>
              <w:sz w:val="28"/>
              <w:szCs w:val="28"/>
            </w:rPr>
            <w:t xml:space="preserve">униципальном жилищном контроле </w:t>
          </w:r>
          <w:r w:rsidRPr="00674FBE">
            <w:rPr>
              <w:sz w:val="28"/>
              <w:szCs w:val="28"/>
            </w:rPr>
            <w:t xml:space="preserve">на территории Алтайского края» от 04.09.2013 № 47-ЗС.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2.6. Данные о проведенных мероприятиях.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В связи с запретом на проведение контрольных мероприятий, плановые и внеплановые проверки в отношении подконтрольных субъектов, относящихся к малому и среднему бизнесу, в 202</w:t>
          </w:r>
          <w:r w:rsidR="00C214A6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году не проводились.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</w:r>
          <w:r w:rsidRPr="00674FBE">
            <w:rPr>
              <w:sz w:val="28"/>
              <w:szCs w:val="28"/>
            </w:rPr>
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отделом муниципального контроля администрации муниципального 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осуществлялись мероприятия по профилактике таких нарушений в соответствии с планом мероприятий </w:t>
          </w:r>
          <w:r w:rsidRPr="00674FBE">
            <w:rPr>
              <w:sz w:val="28"/>
              <w:szCs w:val="28"/>
            </w:rPr>
            <w:lastRenderedPageBreak/>
            <w:t>(программой) по профилактике нарушений, осуществляемых органом муниципального контроля в 202</w:t>
          </w:r>
          <w:r w:rsidR="00C214A6">
            <w:rPr>
              <w:sz w:val="28"/>
              <w:szCs w:val="28"/>
            </w:rPr>
            <w:t>4</w:t>
          </w:r>
          <w:r w:rsidRPr="00674FBE">
            <w:rPr>
              <w:sz w:val="28"/>
              <w:szCs w:val="28"/>
            </w:rPr>
            <w:t xml:space="preserve"> году. В 202</w:t>
          </w:r>
          <w:r w:rsidR="00FE74B5">
            <w:rPr>
              <w:sz w:val="28"/>
              <w:szCs w:val="28"/>
            </w:rPr>
            <w:t>4</w:t>
          </w:r>
          <w:bookmarkStart w:id="0" w:name="_GoBack"/>
          <w:bookmarkEnd w:id="0"/>
          <w:r w:rsidRPr="00674FBE">
            <w:rPr>
              <w:sz w:val="28"/>
              <w:szCs w:val="28"/>
            </w:rPr>
            <w:t xml:space="preserve"> году в целях профилактики нарушений обязательных требований на официальном сайте муниципального 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</w:t>
          </w:r>
          <w:r w:rsidRPr="00674FBE">
            <w:rPr>
              <w:color w:val="FF0000"/>
              <w:sz w:val="28"/>
              <w:szCs w:val="28"/>
            </w:rPr>
            <w:t xml:space="preserve">. 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Ежегодный план проведения плановых проверок юридических лиц и индивидуальных предпринимателей, в сфере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C214A6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 не утверждался. 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2.7. Анализ и оценка рисков причинения вреда охраняемым законом ценностям.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    </w:r>
          <w:r w:rsidRPr="00674FBE">
            <w:rPr>
              <w:color w:val="FF0000"/>
              <w:sz w:val="28"/>
              <w:szCs w:val="28"/>
            </w:rPr>
            <w:t>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3. Цели и задачи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3.1. Цели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стимулирование добросовестного соблюдения обязательных требований всеми контролируемыми лицами;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lastRenderedPageBreak/>
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3.2. Задачи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формирование единого понимания обязательных требований жилищного законодательства у всех участников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прозрачности осуществляемой должностными лицами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4. План мероприятий по профилактике нарушений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</w:r>
          <w:r w:rsidR="00C214A6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    </w:r>
          <w:r w:rsidR="00C214A6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 (приложение).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5. Показатели результативности и эффективности Программы.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Отчетные показатели Программы за 202</w:t>
          </w:r>
          <w:r w:rsidR="00C214A6">
            <w:rPr>
              <w:color w:val="000000" w:themeColor="text1"/>
              <w:sz w:val="28"/>
              <w:szCs w:val="28"/>
            </w:rPr>
            <w:t>4</w:t>
          </w:r>
          <w:r w:rsidRPr="00674FBE">
            <w:rPr>
              <w:color w:val="000000" w:themeColor="text1"/>
              <w:sz w:val="28"/>
              <w:szCs w:val="28"/>
            </w:rPr>
            <w:t xml:space="preserve"> год: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- доля профилактических мероприятий в объеме контрольных мероприятий-0 %.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lastRenderedPageBreak/>
            <w:tab/>
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 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Экономический эффект от реализованных мероприятий: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6. Порядок управления Программой.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 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6"/>
            <w:gridCol w:w="3550"/>
            <w:gridCol w:w="2571"/>
            <w:gridCol w:w="2801"/>
          </w:tblGrid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№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Должностные лица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Контакты</w:t>
                </w:r>
              </w:p>
            </w:tc>
          </w:tr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</w:t>
                </w:r>
                <w:r w:rsidRPr="00674FBE">
                  <w:rPr>
                    <w:sz w:val="28"/>
                    <w:szCs w:val="28"/>
                  </w:rPr>
                  <w:t>должностные лица, уполномоченные на организацию и осуществление муниципального контроля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Организация и проведение мероприятий по реализации программы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>
                  <w:rPr>
                    <w:color w:val="010101"/>
                    <w:sz w:val="28"/>
                    <w:szCs w:val="28"/>
                  </w:rPr>
                  <w:t>8 (38598</w:t>
                </w:r>
                <w:r w:rsidRPr="00674FBE">
                  <w:rPr>
                    <w:color w:val="010101"/>
                    <w:sz w:val="28"/>
                    <w:szCs w:val="28"/>
                  </w:rPr>
                  <w:t>) 2</w:t>
                </w:r>
                <w:r>
                  <w:rPr>
                    <w:color w:val="010101"/>
                    <w:sz w:val="28"/>
                    <w:szCs w:val="28"/>
                  </w:rPr>
                  <w:t>1637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Adm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insov2006</w:t>
                </w:r>
                <w:r w:rsidRPr="00674FBE">
                  <w:rPr>
                    <w:color w:val="010101"/>
                    <w:sz w:val="28"/>
                    <w:szCs w:val="28"/>
                  </w:rPr>
                  <w:t>@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mail</w:t>
                </w:r>
                <w:r w:rsidRPr="00674FBE">
                  <w:rPr>
                    <w:color w:val="010101"/>
                    <w:sz w:val="28"/>
                    <w:szCs w:val="28"/>
                  </w:rPr>
                  <w:t>.</w:t>
                </w:r>
                <w:proofErr w:type="spellStart"/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ru</w:t>
                </w:r>
                <w:proofErr w:type="spellEnd"/>
              </w:p>
              <w:p w:rsidR="00085847" w:rsidRPr="00674FBE" w:rsidRDefault="00FE74B5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hyperlink r:id="rId5" w:history="1"/>
              </w:p>
            </w:tc>
          </w:tr>
        </w:tbl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C214A6">
            <w:rPr>
              <w:color w:val="010101"/>
              <w:sz w:val="28"/>
              <w:szCs w:val="28"/>
            </w:rPr>
            <w:t>5</w:t>
          </w:r>
          <w:r w:rsidRPr="00674FBE">
            <w:rPr>
              <w:color w:val="010101"/>
              <w:sz w:val="28"/>
              <w:szCs w:val="28"/>
            </w:rPr>
            <w:t xml:space="preserve"> год.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</w:t>
          </w:r>
          <w:r w:rsidR="00C214A6">
            <w:rPr>
              <w:color w:val="010101"/>
              <w:sz w:val="28"/>
              <w:szCs w:val="28"/>
            </w:rPr>
            <w:t>2025</w:t>
          </w:r>
          <w:r w:rsidRPr="00674FBE">
            <w:rPr>
              <w:color w:val="010101"/>
              <w:sz w:val="28"/>
              <w:szCs w:val="28"/>
            </w:rPr>
            <w:t>год.</w:t>
          </w:r>
          <w:r w:rsidR="0085669E">
            <w:rPr>
              <w:color w:val="010101"/>
              <w:sz w:val="28"/>
              <w:szCs w:val="28"/>
            </w:rPr>
            <w:t xml:space="preserve"> Указанный доклад размещается в срок до 1 июля года, следующего за отчетным годом, на официальном сайте Администрации.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Pr="00674FBE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  <w:r w:rsidRPr="00674FBE">
            <w:rPr>
              <w:color w:val="010101"/>
              <w:sz w:val="24"/>
              <w:szCs w:val="24"/>
            </w:rPr>
            <w:t>   </w:t>
          </w:r>
          <w:r w:rsidRPr="00674FBE">
            <w:rPr>
              <w:bCs/>
              <w:iCs/>
              <w:color w:val="010101"/>
              <w:sz w:val="24"/>
              <w:szCs w:val="24"/>
            </w:rPr>
            <w:t>Приложение к Программе профилактики рисков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причинения вреда (ущерба)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охраняемым законом ценностям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на 202</w:t>
          </w:r>
          <w:r w:rsidR="00C214A6">
            <w:rPr>
              <w:bCs/>
              <w:iCs/>
              <w:color w:val="010101"/>
              <w:sz w:val="24"/>
              <w:szCs w:val="24"/>
            </w:rPr>
            <w:t>5</w:t>
          </w:r>
          <w:r w:rsidRPr="00674FBE">
            <w:rPr>
              <w:bCs/>
              <w:iCs/>
              <w:color w:val="010101"/>
              <w:sz w:val="24"/>
              <w:szCs w:val="24"/>
            </w:rPr>
            <w:t xml:space="preserve"> год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План мероприятий по профилактике нарушений жилищного законодательства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9"/>
            <w:gridCol w:w="1979"/>
            <w:gridCol w:w="3734"/>
            <w:gridCol w:w="1939"/>
            <w:gridCol w:w="1327"/>
          </w:tblGrid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№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Срок исполнения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Контрольный орган</w:t>
                </w:r>
                <w:r w:rsidRPr="000859FD">
                  <w:rPr>
                    <w:color w:val="010101"/>
                    <w:sz w:val="24"/>
                    <w:szCs w:val="24"/>
                  </w:rPr>
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="00421BA8">
                  <w:rPr>
                    <w:color w:val="010101"/>
                    <w:sz w:val="24"/>
                    <w:szCs w:val="24"/>
                  </w:rPr>
                  <w:t xml:space="preserve">Управление ЖКХ и архитектуры Администрации Советского района </w:t>
                </w:r>
              </w:p>
              <w:p w:rsidR="00421BA8" w:rsidRPr="000859FD" w:rsidRDefault="00421BA8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</w:t>
                </w:r>
                <w:r w:rsidR="0085669E">
                  <w:rPr>
                    <w:color w:val="010101"/>
                    <w:sz w:val="24"/>
                    <w:szCs w:val="24"/>
                  </w:rPr>
                  <w:t>Срок 30 дней.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    </w:r>
                <w:r w:rsidRPr="000859FD">
                  <w:rPr>
                    <w:color w:val="010101"/>
                    <w:sz w:val="24"/>
                    <w:szCs w:val="24"/>
                  </w:rPr>
                  <w:t>.</w:t>
                </w:r>
                <w:r w:rsidR="0085669E">
                  <w:rPr>
                    <w:color w:val="010101"/>
                    <w:sz w:val="24"/>
                    <w:szCs w:val="24"/>
                  </w:rPr>
                  <w:t xml:space="preserve"> Срок 7 дней.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421BA8" w:rsidP="00421BA8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Управление ЖКХ и архитектуры Администрации Советского района</w:t>
                </w:r>
              </w:p>
              <w:p w:rsidR="00421BA8" w:rsidRPr="000859FD" w:rsidRDefault="00421BA8" w:rsidP="00421BA8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1) по </w:t>
                </w:r>
                <w:proofErr w:type="gramStart"/>
                <w:r w:rsidRPr="000859FD">
                  <w:rPr>
                    <w:sz w:val="24"/>
                    <w:szCs w:val="24"/>
                  </w:rPr>
                  <w:t>телефону,  на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личном приеме;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2) в ходе </w:t>
                </w:r>
                <w:proofErr w:type="gramStart"/>
                <w:r w:rsidRPr="000859FD">
                  <w:rPr>
                    <w:sz w:val="24"/>
                    <w:szCs w:val="24"/>
                  </w:rPr>
                  <w:t>проведения  контрольного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мероприятия.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Перечень вопросов, по которым осуществляется консультирование, включает следующие темы: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</w:t>
                </w:r>
                <w:r>
                  <w:rPr>
                    <w:sz w:val="24"/>
                    <w:szCs w:val="24"/>
                  </w:rPr>
                  <w:t>е</w:t>
                </w:r>
                <w:r w:rsidRPr="000859FD">
                  <w:rPr>
                    <w:sz w:val="24"/>
                    <w:szCs w:val="24"/>
                  </w:rPr>
                  <w:t>т учет консультирований.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085847" w:rsidP="00FC7801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="00FC7801">
                  <w:rPr>
                    <w:color w:val="010101"/>
                    <w:sz w:val="24"/>
                    <w:szCs w:val="24"/>
                  </w:rPr>
                  <w:t xml:space="preserve">Управление </w:t>
                </w:r>
                <w:proofErr w:type="gramStart"/>
                <w:r w:rsidR="00FC7801">
                  <w:rPr>
                    <w:color w:val="010101"/>
                    <w:sz w:val="24"/>
                    <w:szCs w:val="24"/>
                  </w:rPr>
                  <w:t>ЖКХ  и</w:t>
                </w:r>
                <w:proofErr w:type="gramEnd"/>
                <w:r w:rsidR="00FC7801">
                  <w:rPr>
                    <w:color w:val="010101"/>
                    <w:sz w:val="24"/>
                    <w:szCs w:val="24"/>
                  </w:rPr>
                  <w:t xml:space="preserve"> архитектуры Администрации Советского района</w:t>
                </w:r>
              </w:p>
              <w:p w:rsidR="00FC7801" w:rsidRPr="000859FD" w:rsidRDefault="00FC7801" w:rsidP="00FC7801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</w:tbl>
        <w:p w:rsidR="00085847" w:rsidRPr="00E71FA0" w:rsidRDefault="00FE74B5" w:rsidP="00085847">
          <w:pPr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4A32EB" w:rsidRDefault="004A32EB"/>
    <w:sectPr w:rsidR="004A32E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8"/>
    <w:rsid w:val="00085847"/>
    <w:rsid w:val="00185C9F"/>
    <w:rsid w:val="00232F88"/>
    <w:rsid w:val="00393315"/>
    <w:rsid w:val="00421BA8"/>
    <w:rsid w:val="004A32EB"/>
    <w:rsid w:val="006717E8"/>
    <w:rsid w:val="007D00D7"/>
    <w:rsid w:val="0085669E"/>
    <w:rsid w:val="00920EF1"/>
    <w:rsid w:val="009D735C"/>
    <w:rsid w:val="00BC4C6F"/>
    <w:rsid w:val="00C214A6"/>
    <w:rsid w:val="00F609C7"/>
    <w:rsid w:val="00FC7801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99F1-2C95-4E9B-B8EE-B2B4C79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85847"/>
    <w:rPr>
      <w:i/>
      <w:iCs/>
    </w:rPr>
  </w:style>
  <w:style w:type="character" w:customStyle="1" w:styleId="a4">
    <w:name w:val="Гипертекстовая ссылка"/>
    <w:uiPriority w:val="99"/>
    <w:rsid w:val="00085847"/>
    <w:rPr>
      <w:b/>
      <w:bCs/>
      <w:color w:val="106BBE"/>
    </w:rPr>
  </w:style>
  <w:style w:type="character" w:styleId="a5">
    <w:name w:val="Placeholder Text"/>
    <w:basedOn w:val="a0"/>
    <w:uiPriority w:val="99"/>
    <w:semiHidden/>
    <w:rsid w:val="00185C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00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08@nmosk.ru" TargetMode="External"/><Relationship Id="rId4" Type="http://schemas.openxmlformats.org/officeDocument/2006/relationships/hyperlink" Target="garantF1://12064247.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4E3CC4EC4F4B249DF5632A08EEA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EF20D-4EEA-43A6-85D5-EF39C86F8B22}"/>
      </w:docPartPr>
      <w:docPartBody>
        <w:p w:rsidR="000D33DC" w:rsidRDefault="00B74F01" w:rsidP="00B74F01">
          <w:pPr>
            <w:pStyle w:val="204E3CC4EC4F4B249DF5632A08EEA60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E887BEB364FB4811AC288AC5B69DA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8D203-B897-426B-8507-5D86C122D708}"/>
      </w:docPartPr>
      <w:docPartBody>
        <w:p w:rsidR="000D33DC" w:rsidRDefault="00B74F01" w:rsidP="00B74F01">
          <w:pPr>
            <w:pStyle w:val="E887BEB364FB4811AC288AC5B69DA2A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1"/>
    <w:rsid w:val="000D33DC"/>
    <w:rsid w:val="00B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F01"/>
    <w:rPr>
      <w:color w:val="808080"/>
    </w:rPr>
  </w:style>
  <w:style w:type="paragraph" w:customStyle="1" w:styleId="204E3CC4EC4F4B249DF5632A08EEA601">
    <w:name w:val="204E3CC4EC4F4B249DF5632A08EEA601"/>
    <w:rsid w:val="00B74F01"/>
  </w:style>
  <w:style w:type="paragraph" w:customStyle="1" w:styleId="E887BEB364FB4811AC288AC5B69DA2A2">
    <w:name w:val="E887BEB364FB4811AC288AC5B69DA2A2"/>
    <w:rsid w:val="00B7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2022-11-21T05:47:00Z</cp:lastPrinted>
  <dcterms:created xsi:type="dcterms:W3CDTF">2022-10-14T03:26:00Z</dcterms:created>
  <dcterms:modified xsi:type="dcterms:W3CDTF">2024-09-27T02:28:00Z</dcterms:modified>
</cp:coreProperties>
</file>